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4DFD1" w14:textId="5EEADB04" w:rsidR="002E7E5B" w:rsidRPr="009E4642" w:rsidRDefault="002F5052" w:rsidP="00E06F23">
      <w:pPr>
        <w:spacing w:line="276" w:lineRule="auto"/>
        <w:rPr>
          <w:rFonts w:ascii="Microsoft YaHei" w:eastAsia="Microsoft YaHei" w:hAnsi="Microsoft YaHei"/>
          <w:b/>
          <w:color w:val="00B0F0"/>
          <w:sz w:val="21"/>
          <w:szCs w:val="21"/>
          <w:lang w:eastAsia="zh-CN"/>
        </w:rPr>
      </w:pPr>
      <w:bookmarkStart w:id="0" w:name="_Hlk161093799"/>
      <w:bookmarkEnd w:id="0"/>
      <w:r w:rsidRPr="009E4642">
        <w:rPr>
          <w:b/>
          <w:bCs/>
          <w:noProof/>
        </w:rPr>
        <w:drawing>
          <wp:inline distT="0" distB="0" distL="0" distR="0" wp14:anchorId="1D1D1926" wp14:editId="77AA5BF2">
            <wp:extent cx="5001551" cy="2543727"/>
            <wp:effectExtent l="0" t="0" r="0" b="9525"/>
            <wp:docPr id="1868876396" name="Picture 1" descr="A building with a pool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876396" name="Picture 1" descr="A building with a pool of water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681" b="7027"/>
                    <a:stretch/>
                  </pic:blipFill>
                  <pic:spPr bwMode="auto">
                    <a:xfrm>
                      <a:off x="0" y="0"/>
                      <a:ext cx="5003800" cy="254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3743" w:rsidRPr="009E4642" w:rsidDel="00A63743">
        <w:rPr>
          <w:rFonts w:ascii="Microsoft YaHei" w:eastAsia="Microsoft YaHei" w:hAnsi="Microsoft YaHei"/>
          <w:b/>
          <w:color w:val="00B0F0"/>
          <w:sz w:val="21"/>
          <w:szCs w:val="21"/>
          <w:lang w:eastAsia="zh-CN"/>
        </w:rPr>
        <w:t xml:space="preserve"> </w:t>
      </w:r>
    </w:p>
    <w:p w14:paraId="163511E7" w14:textId="41DA5ADD" w:rsidR="003A0BE3" w:rsidRPr="003A0BE3" w:rsidRDefault="003A0BE3" w:rsidP="003A0BE3">
      <w:pPr>
        <w:spacing w:line="276" w:lineRule="auto"/>
        <w:rPr>
          <w:rFonts w:asciiTheme="majorHAnsi" w:eastAsia="Microsoft YaHei" w:hAnsiTheme="majorHAnsi"/>
          <w:b/>
          <w:color w:val="00B0F0"/>
          <w:sz w:val="21"/>
          <w:szCs w:val="21"/>
          <w:lang w:eastAsia="zh-CN"/>
        </w:rPr>
      </w:pPr>
      <w:r w:rsidRPr="003A0BE3">
        <w:rPr>
          <w:rFonts w:asciiTheme="majorHAnsi" w:eastAsia="Microsoft YaHei" w:hAnsiTheme="majorHAnsi"/>
          <w:b/>
          <w:color w:val="00B0F0"/>
          <w:sz w:val="21"/>
          <w:szCs w:val="21"/>
          <w:lang w:eastAsia="zh-CN"/>
        </w:rPr>
        <w:t xml:space="preserve">La direction de l’Université Duke Kunshan installe 116 unités du microphone de plafond Sennheiser </w:t>
      </w:r>
      <w:proofErr w:type="spellStart"/>
      <w:r w:rsidRPr="003A0BE3">
        <w:rPr>
          <w:rFonts w:asciiTheme="majorHAnsi" w:eastAsia="Microsoft YaHei" w:hAnsiTheme="majorHAnsi"/>
          <w:b/>
          <w:color w:val="00B0F0"/>
          <w:sz w:val="21"/>
          <w:szCs w:val="21"/>
          <w:lang w:eastAsia="zh-CN"/>
        </w:rPr>
        <w:t>TeamConnect</w:t>
      </w:r>
      <w:proofErr w:type="spellEnd"/>
      <w:r w:rsidRPr="003A0BE3">
        <w:rPr>
          <w:rFonts w:asciiTheme="majorHAnsi" w:eastAsia="Microsoft YaHei" w:hAnsiTheme="majorHAnsi"/>
          <w:b/>
          <w:color w:val="00B0F0"/>
          <w:sz w:val="21"/>
          <w:szCs w:val="21"/>
          <w:lang w:eastAsia="zh-CN"/>
        </w:rPr>
        <w:t xml:space="preserve"> </w:t>
      </w:r>
      <w:proofErr w:type="spellStart"/>
      <w:r w:rsidRPr="003A0BE3">
        <w:rPr>
          <w:rFonts w:asciiTheme="majorHAnsi" w:eastAsia="Microsoft YaHei" w:hAnsiTheme="majorHAnsi"/>
          <w:b/>
          <w:color w:val="00B0F0"/>
          <w:sz w:val="21"/>
          <w:szCs w:val="21"/>
          <w:lang w:eastAsia="zh-CN"/>
        </w:rPr>
        <w:t>Ceiling</w:t>
      </w:r>
      <w:proofErr w:type="spellEnd"/>
      <w:r w:rsidRPr="003A0BE3">
        <w:rPr>
          <w:rFonts w:asciiTheme="majorHAnsi" w:eastAsia="Microsoft YaHei" w:hAnsiTheme="majorHAnsi"/>
          <w:b/>
          <w:color w:val="00B0F0"/>
          <w:sz w:val="21"/>
          <w:szCs w:val="21"/>
          <w:lang w:eastAsia="zh-CN"/>
        </w:rPr>
        <w:t xml:space="preserve"> 2 pour améliorer l’expérience audio sur son campus</w:t>
      </w:r>
    </w:p>
    <w:p w14:paraId="45D945A5" w14:textId="3A72C5A6" w:rsidR="002E4650" w:rsidRPr="00ED440D" w:rsidRDefault="002E4650" w:rsidP="002E4650">
      <w:pPr>
        <w:spacing w:line="276" w:lineRule="auto"/>
        <w:rPr>
          <w:rFonts w:ascii="Microsoft YaHei" w:eastAsia="Microsoft YaHei" w:hAnsi="Microsoft YaHei"/>
          <w:b/>
          <w:color w:val="00B0F0"/>
          <w:sz w:val="21"/>
          <w:szCs w:val="21"/>
          <w:lang w:eastAsia="zh-CN"/>
        </w:rPr>
      </w:pPr>
    </w:p>
    <w:p w14:paraId="195DA09B" w14:textId="2D34A869" w:rsidR="00964A8F" w:rsidRPr="00ED440D" w:rsidRDefault="00A910CB" w:rsidP="00E06F23">
      <w:pPr>
        <w:spacing w:line="276" w:lineRule="auto"/>
        <w:rPr>
          <w:b/>
          <w:bCs/>
          <w:sz w:val="21"/>
          <w:szCs w:val="21"/>
          <w:lang w:eastAsia="zh-CN"/>
        </w:rPr>
      </w:pPr>
      <w:r>
        <w:rPr>
          <w:b/>
          <w:bCs/>
          <w:sz w:val="21"/>
          <w:szCs w:val="21"/>
          <w:lang w:eastAsia="zh-CN"/>
        </w:rPr>
        <w:t xml:space="preserve">Avec le système </w:t>
      </w:r>
      <w:r w:rsidR="002E4650" w:rsidRPr="00ED440D">
        <w:rPr>
          <w:b/>
          <w:bCs/>
          <w:sz w:val="21"/>
          <w:szCs w:val="21"/>
          <w:lang w:eastAsia="zh-CN"/>
        </w:rPr>
        <w:t>TCC 2</w:t>
      </w:r>
      <w:r>
        <w:rPr>
          <w:b/>
          <w:bCs/>
          <w:sz w:val="21"/>
          <w:szCs w:val="21"/>
          <w:lang w:eastAsia="zh-CN"/>
        </w:rPr>
        <w:t>,</w:t>
      </w:r>
      <w:r w:rsidR="002E4650" w:rsidRPr="00ED440D">
        <w:rPr>
          <w:b/>
          <w:bCs/>
          <w:sz w:val="21"/>
          <w:szCs w:val="21"/>
          <w:lang w:eastAsia="zh-CN"/>
        </w:rPr>
        <w:t xml:space="preserve"> </w:t>
      </w:r>
      <w:r>
        <w:rPr>
          <w:b/>
          <w:bCs/>
          <w:sz w:val="21"/>
          <w:szCs w:val="21"/>
          <w:lang w:eastAsia="zh-CN"/>
        </w:rPr>
        <w:t xml:space="preserve">l’Université </w:t>
      </w:r>
      <w:r w:rsidRPr="00ED440D">
        <w:rPr>
          <w:b/>
          <w:bCs/>
          <w:sz w:val="21"/>
          <w:szCs w:val="21"/>
          <w:lang w:eastAsia="zh-CN"/>
        </w:rPr>
        <w:t xml:space="preserve">Duke Kunshan </w:t>
      </w:r>
      <w:r>
        <w:rPr>
          <w:b/>
          <w:bCs/>
          <w:sz w:val="21"/>
          <w:szCs w:val="21"/>
          <w:lang w:eastAsia="zh-CN"/>
        </w:rPr>
        <w:t>plonge dans une nouvelle ère de l’expérience audio i</w:t>
      </w:r>
      <w:r w:rsidR="002E4650" w:rsidRPr="00ED440D">
        <w:rPr>
          <w:b/>
          <w:bCs/>
          <w:sz w:val="21"/>
          <w:szCs w:val="21"/>
          <w:lang w:eastAsia="zh-CN"/>
        </w:rPr>
        <w:t xml:space="preserve">mmersive </w:t>
      </w:r>
    </w:p>
    <w:p w14:paraId="69DEC234" w14:textId="77777777" w:rsidR="00E06F23" w:rsidRPr="00ED440D" w:rsidRDefault="00E06F23" w:rsidP="00E06F23">
      <w:pPr>
        <w:spacing w:line="276" w:lineRule="auto"/>
        <w:rPr>
          <w:b/>
          <w:bCs/>
          <w:sz w:val="21"/>
          <w:szCs w:val="21"/>
          <w:lang w:eastAsia="zh-CN"/>
        </w:rPr>
      </w:pPr>
    </w:p>
    <w:p w14:paraId="2F5A77E1" w14:textId="44EB9123" w:rsidR="00716DF1" w:rsidRPr="00ED440D" w:rsidRDefault="000025E6" w:rsidP="00E06F23">
      <w:pPr>
        <w:spacing w:line="276" w:lineRule="auto"/>
        <w:rPr>
          <w:rFonts w:asciiTheme="majorHAnsi" w:hAnsiTheme="majorHAnsi"/>
          <w:b/>
          <w:bCs/>
          <w:sz w:val="21"/>
          <w:szCs w:val="21"/>
          <w:lang w:eastAsia="zh-CN"/>
        </w:rPr>
      </w:pPr>
      <w:r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>Bruxelles</w:t>
      </w:r>
      <w:r w:rsidR="009E2F42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 xml:space="preserve">, </w:t>
      </w:r>
      <w:r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>Belgique</w:t>
      </w:r>
      <w:r w:rsidR="009E2F42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 xml:space="preserve">, </w:t>
      </w:r>
      <w:r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>30</w:t>
      </w:r>
      <w:r w:rsidR="00A9703D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 xml:space="preserve"> </w:t>
      </w:r>
      <w:r w:rsidR="00BF4404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>av</w:t>
      </w:r>
      <w:r w:rsidR="009E2F42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>ril 2024</w:t>
      </w:r>
      <w:r w:rsidR="00B271FF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 xml:space="preserve"> </w:t>
      </w:r>
      <w:r w:rsidR="009E2F42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>—</w:t>
      </w:r>
      <w:r w:rsidR="00B271FF" w:rsidRPr="00ED440D">
        <w:rPr>
          <w:rFonts w:asciiTheme="majorHAnsi" w:hAnsiTheme="majorHAnsi"/>
          <w:b/>
          <w:bCs/>
          <w:i/>
          <w:iCs/>
          <w:sz w:val="21"/>
          <w:szCs w:val="21"/>
          <w:lang w:eastAsia="zh-CN"/>
        </w:rPr>
        <w:t xml:space="preserve">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>L’Université D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uke Kunshan,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institution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>réputé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>e mondiale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>ment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 pour </w:t>
      </w:r>
      <w:r w:rsidR="00A910CB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la qualité de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ses cursus novateurs et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 xml:space="preserve">de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>ses enseignants venus du monde entier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,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>fait référence en matière d’enseignement hybride et connecté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.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Sur le 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campus, 50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classes polyvalentes et d’autres espaces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 xml:space="preserve">de conférence et de collaboration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ont été équipés de 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116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microphones de plafond 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Sennheiser </w:t>
      </w:r>
      <w:proofErr w:type="spellStart"/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>TeamConnect</w:t>
      </w:r>
      <w:proofErr w:type="spellEnd"/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 </w:t>
      </w:r>
      <w:proofErr w:type="spellStart"/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>Ceiling</w:t>
      </w:r>
      <w:proofErr w:type="spellEnd"/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 2 (TCC 2)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, garants d’une expérience d’apprentissage hybride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 xml:space="preserve">avec 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une qualité de son supérieure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>assortie</w:t>
      </w:r>
      <w:r w:rsidR="00A910CB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>à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 </w:t>
      </w:r>
      <w:r w:rsidR="00A910CB">
        <w:rPr>
          <w:rFonts w:asciiTheme="majorHAnsi" w:hAnsiTheme="majorHAnsi"/>
          <w:b/>
          <w:bCs/>
          <w:sz w:val="21"/>
          <w:szCs w:val="21"/>
          <w:lang w:eastAsia="zh-CN"/>
        </w:rPr>
        <w:t>une grande efficacité</w:t>
      </w:r>
      <w:r w:rsidR="00BF4404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 d’installation</w:t>
      </w:r>
      <w:r w:rsidR="00716DF1" w:rsidRPr="00ED440D">
        <w:rPr>
          <w:rFonts w:asciiTheme="majorHAnsi" w:hAnsiTheme="majorHAnsi"/>
          <w:b/>
          <w:bCs/>
          <w:sz w:val="21"/>
          <w:szCs w:val="21"/>
          <w:lang w:eastAsia="zh-CN"/>
        </w:rPr>
        <w:t xml:space="preserve">. </w:t>
      </w:r>
    </w:p>
    <w:p w14:paraId="19AA521F" w14:textId="77777777" w:rsidR="00DA3FEA" w:rsidRPr="00ED440D" w:rsidRDefault="00DA3FEA" w:rsidP="00E06F23">
      <w:pPr>
        <w:spacing w:line="276" w:lineRule="auto"/>
        <w:rPr>
          <w:rFonts w:ascii="Microsoft YaHei" w:eastAsia="Microsoft YaHei" w:hAnsi="Microsoft YaHei"/>
          <w:sz w:val="21"/>
          <w:szCs w:val="21"/>
          <w:lang w:eastAsia="zh-CN"/>
        </w:rPr>
      </w:pPr>
    </w:p>
    <w:p w14:paraId="54EE5C14" w14:textId="05423FC9" w:rsidR="00512053" w:rsidRPr="00ED440D" w:rsidRDefault="00F108A4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 xml:space="preserve">Située à 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 xml:space="preserve">Kunshan,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en 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>Chin</w:t>
      </w:r>
      <w:r w:rsidRPr="00ED440D">
        <w:rPr>
          <w:rFonts w:asciiTheme="majorHAnsi" w:hAnsiTheme="majorHAnsi"/>
          <w:sz w:val="21"/>
          <w:szCs w:val="21"/>
          <w:lang w:eastAsia="zh-CN"/>
        </w:rPr>
        <w:t>e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l’Université 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 xml:space="preserve">Duke Kunshan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est un pôle mondial d’enseignement et de recherche en sciences humaines et en 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>sciences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appliquées qui s’étend sur 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>80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>hectare</w:t>
      </w:r>
      <w:r w:rsidRPr="00ED440D">
        <w:rPr>
          <w:rFonts w:asciiTheme="majorHAnsi" w:hAnsiTheme="majorHAnsi"/>
          <w:sz w:val="21"/>
          <w:szCs w:val="21"/>
          <w:lang w:eastAsia="zh-CN"/>
        </w:rPr>
        <w:t>s. Ce</w:t>
      </w:r>
      <w:r w:rsidR="00BB6555" w:rsidRPr="00ED440D">
        <w:rPr>
          <w:rFonts w:asciiTheme="majorHAnsi" w:hAnsiTheme="majorHAnsi"/>
          <w:sz w:val="21"/>
          <w:szCs w:val="21"/>
          <w:lang w:eastAsia="zh-CN"/>
        </w:rPr>
        <w:t xml:space="preserve"> campus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offre un environnement multiculturel et inclusif à des étudiants du monde entier </w:t>
      </w:r>
      <w:r w:rsidR="00A910CB">
        <w:rPr>
          <w:rFonts w:asciiTheme="majorHAnsi" w:hAnsiTheme="majorHAnsi"/>
          <w:sz w:val="21"/>
          <w:szCs w:val="21"/>
          <w:lang w:eastAsia="zh-CN"/>
        </w:rPr>
        <w:t>avec l’ambition d’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en faire les futurs grands leaders, dans un large panel de </w:t>
      </w:r>
      <w:r w:rsidR="00A910CB">
        <w:rPr>
          <w:rFonts w:asciiTheme="majorHAnsi" w:hAnsiTheme="majorHAnsi"/>
          <w:sz w:val="21"/>
          <w:szCs w:val="21"/>
          <w:lang w:eastAsia="zh-CN"/>
        </w:rPr>
        <w:t>disciplines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académiques de très haut niveau</w:t>
      </w:r>
      <w:r w:rsidR="00062009" w:rsidRPr="00ED440D">
        <w:rPr>
          <w:rFonts w:asciiTheme="majorHAnsi" w:hAnsiTheme="majorHAnsi"/>
          <w:sz w:val="21"/>
          <w:szCs w:val="21"/>
          <w:lang w:eastAsia="zh-CN"/>
        </w:rPr>
        <w:t xml:space="preserve">. </w:t>
      </w:r>
    </w:p>
    <w:p w14:paraId="49ECB98A" w14:textId="77777777" w:rsidR="00A63743" w:rsidRPr="00ED440D" w:rsidRDefault="00A63743" w:rsidP="00E06F23">
      <w:pPr>
        <w:spacing w:line="276" w:lineRule="auto"/>
        <w:rPr>
          <w:sz w:val="21"/>
          <w:szCs w:val="21"/>
          <w:lang w:eastAsia="zh-CN"/>
        </w:rPr>
      </w:pPr>
    </w:p>
    <w:p w14:paraId="2956F776" w14:textId="0BA22FDF" w:rsidR="00512053" w:rsidRPr="00ED440D" w:rsidRDefault="00F108A4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 xml:space="preserve">L’Université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Duke Kunshan </w:t>
      </w:r>
      <w:r w:rsidR="00A910CB">
        <w:rPr>
          <w:rFonts w:asciiTheme="majorHAnsi" w:hAnsiTheme="majorHAnsi"/>
          <w:sz w:val="21"/>
          <w:szCs w:val="21"/>
          <w:lang w:eastAsia="zh-CN"/>
        </w:rPr>
        <w:t>finalise actuellement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la </w:t>
      </w:r>
      <w:r w:rsidR="00BB1B79" w:rsidRPr="00ED440D">
        <w:rPr>
          <w:rFonts w:asciiTheme="majorHAnsi" w:hAnsiTheme="majorHAnsi"/>
          <w:sz w:val="21"/>
          <w:szCs w:val="21"/>
          <w:lang w:eastAsia="zh-CN"/>
        </w:rPr>
        <w:t>P</w:t>
      </w:r>
      <w:r w:rsidR="00523FCC" w:rsidRPr="00ED440D">
        <w:rPr>
          <w:rFonts w:asciiTheme="majorHAnsi" w:hAnsiTheme="majorHAnsi"/>
          <w:sz w:val="21"/>
          <w:szCs w:val="21"/>
          <w:lang w:eastAsia="zh-CN"/>
        </w:rPr>
        <w:t xml:space="preserve">hase </w:t>
      </w:r>
      <w:r w:rsidR="00C312D0" w:rsidRPr="00ED440D">
        <w:rPr>
          <w:rFonts w:asciiTheme="majorHAnsi" w:hAnsiTheme="majorHAnsi"/>
          <w:sz w:val="21"/>
          <w:szCs w:val="21"/>
          <w:lang w:eastAsia="zh-CN"/>
        </w:rPr>
        <w:t xml:space="preserve">2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du </w:t>
      </w:r>
      <w:r w:rsidR="00C312D0" w:rsidRPr="00ED440D">
        <w:rPr>
          <w:rFonts w:asciiTheme="majorHAnsi" w:hAnsiTheme="majorHAnsi"/>
          <w:sz w:val="21"/>
          <w:szCs w:val="21"/>
          <w:lang w:eastAsia="zh-CN"/>
        </w:rPr>
        <w:t>d</w:t>
      </w:r>
      <w:r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C312D0" w:rsidRPr="00ED440D">
        <w:rPr>
          <w:rFonts w:asciiTheme="majorHAnsi" w:hAnsiTheme="majorHAnsi"/>
          <w:sz w:val="21"/>
          <w:szCs w:val="21"/>
          <w:lang w:eastAsia="zh-CN"/>
        </w:rPr>
        <w:t>plo</w:t>
      </w:r>
      <w:r w:rsidRPr="00ED440D">
        <w:rPr>
          <w:rFonts w:asciiTheme="majorHAnsi" w:hAnsiTheme="majorHAnsi"/>
          <w:sz w:val="21"/>
          <w:szCs w:val="21"/>
          <w:lang w:eastAsia="zh-CN"/>
        </w:rPr>
        <w:t>ie</w:t>
      </w:r>
      <w:r w:rsidR="00C312D0" w:rsidRPr="00ED440D">
        <w:rPr>
          <w:rFonts w:asciiTheme="majorHAnsi" w:hAnsiTheme="majorHAnsi"/>
          <w:sz w:val="21"/>
          <w:szCs w:val="21"/>
          <w:lang w:eastAsia="zh-CN"/>
        </w:rPr>
        <w:t xml:space="preserve">ment </w:t>
      </w:r>
      <w:r w:rsidRPr="00ED440D">
        <w:rPr>
          <w:rFonts w:asciiTheme="majorHAnsi" w:hAnsiTheme="majorHAnsi"/>
          <w:sz w:val="21"/>
          <w:szCs w:val="21"/>
          <w:lang w:eastAsia="zh-CN"/>
        </w:rPr>
        <w:t>de son système audio</w:t>
      </w:r>
      <w:r w:rsidR="00A910CB">
        <w:rPr>
          <w:rFonts w:asciiTheme="majorHAnsi" w:hAnsiTheme="majorHAnsi"/>
          <w:sz w:val="21"/>
          <w:szCs w:val="21"/>
          <w:lang w:eastAsia="zh-CN"/>
        </w:rPr>
        <w:t>-</w:t>
      </w:r>
      <w:r w:rsidRPr="00ED440D">
        <w:rPr>
          <w:rFonts w:asciiTheme="majorHAnsi" w:hAnsiTheme="majorHAnsi"/>
          <w:sz w:val="21"/>
          <w:szCs w:val="21"/>
          <w:lang w:eastAsia="zh-CN"/>
        </w:rPr>
        <w:t>vidéo</w:t>
      </w:r>
      <w:r w:rsidR="00500B6C" w:rsidRPr="00ED440D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Ce projet </w:t>
      </w:r>
      <w:r w:rsidR="00A910CB">
        <w:rPr>
          <w:rFonts w:asciiTheme="majorHAnsi" w:hAnsiTheme="majorHAnsi"/>
          <w:sz w:val="21"/>
          <w:szCs w:val="21"/>
          <w:lang w:eastAsia="zh-CN"/>
        </w:rPr>
        <w:t>d’envergure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A910CB">
        <w:rPr>
          <w:rFonts w:asciiTheme="majorHAnsi" w:hAnsiTheme="majorHAnsi"/>
          <w:sz w:val="21"/>
          <w:szCs w:val="21"/>
          <w:lang w:eastAsia="zh-CN"/>
        </w:rPr>
        <w:t>consiste en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la mise en œuvre de </w:t>
      </w:r>
      <w:r w:rsidR="00303B04" w:rsidRPr="00ED440D">
        <w:rPr>
          <w:rFonts w:asciiTheme="majorHAnsi" w:hAnsiTheme="majorHAnsi"/>
          <w:sz w:val="21"/>
          <w:szCs w:val="21"/>
          <w:lang w:eastAsia="zh-CN"/>
        </w:rPr>
        <w:t xml:space="preserve">solutions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dans</w:t>
      </w:r>
      <w:r w:rsidR="00D47898" w:rsidRPr="00ED440D">
        <w:rPr>
          <w:rFonts w:asciiTheme="majorHAnsi" w:hAnsiTheme="majorHAnsi"/>
          <w:sz w:val="21"/>
          <w:szCs w:val="21"/>
          <w:lang w:eastAsia="zh-CN"/>
        </w:rPr>
        <w:t xml:space="preserve"> 22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 b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âtiments</w:t>
      </w:r>
      <w:r w:rsidR="00303B04" w:rsidRPr="00ED440D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à raison de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 29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salles de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>class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e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, 20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salles de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lastRenderedPageBreak/>
        <w:t>conf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>rence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et un </w:t>
      </w:r>
      <w:r w:rsidR="00A910CB">
        <w:rPr>
          <w:rFonts w:asciiTheme="majorHAnsi" w:hAnsiTheme="majorHAnsi"/>
          <w:sz w:val="21"/>
          <w:szCs w:val="21"/>
          <w:lang w:eastAsia="zh-CN"/>
        </w:rPr>
        <w:t>espace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d’accueil des visiteurs</w:t>
      </w:r>
      <w:r w:rsidR="002B15EB" w:rsidRPr="00ED440D">
        <w:rPr>
          <w:rFonts w:asciiTheme="majorHAnsi" w:hAnsiTheme="majorHAnsi"/>
          <w:sz w:val="21"/>
          <w:szCs w:val="21"/>
          <w:lang w:eastAsia="zh-CN"/>
        </w:rPr>
        <w:t>.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 A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près avoir examiné les offres de plusieurs grandes marques internationales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l’Université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Duke Kunshan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a choisi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les microphones de plafond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>Sennheiser TCC 2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pour leur technologie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audio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de pointe, leur très large spectre d’intégration et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les nombreuses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>applications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A910CB">
        <w:rPr>
          <w:rFonts w:asciiTheme="majorHAnsi" w:hAnsiTheme="majorHAnsi"/>
          <w:sz w:val="21"/>
          <w:szCs w:val="21"/>
          <w:lang w:eastAsia="zh-CN"/>
        </w:rPr>
        <w:t>réussies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de la technologie aux quatre coins de la planète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En optant pour l’</w:t>
      </w:r>
      <w:r w:rsidR="00FD587B" w:rsidRPr="00ED440D">
        <w:rPr>
          <w:rFonts w:asciiTheme="majorHAnsi" w:hAnsiTheme="majorHAnsi"/>
          <w:sz w:val="21"/>
          <w:szCs w:val="21"/>
          <w:lang w:eastAsia="zh-CN"/>
        </w:rPr>
        <w:t xml:space="preserve">installation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de</w:t>
      </w:r>
      <w:r w:rsidR="00FD587B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116 </w:t>
      </w:r>
      <w:r w:rsidR="00264FE0" w:rsidRPr="00ED440D">
        <w:rPr>
          <w:rFonts w:asciiTheme="majorHAnsi" w:hAnsiTheme="majorHAnsi"/>
          <w:sz w:val="21"/>
          <w:szCs w:val="21"/>
          <w:lang w:eastAsia="zh-CN"/>
        </w:rPr>
        <w:t>unit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264FE0" w:rsidRPr="00ED440D">
        <w:rPr>
          <w:rFonts w:asciiTheme="majorHAnsi" w:hAnsiTheme="majorHAnsi"/>
          <w:sz w:val="21"/>
          <w:szCs w:val="21"/>
          <w:lang w:eastAsia="zh-CN"/>
        </w:rPr>
        <w:t>s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du système</w:t>
      </w:r>
      <w:r w:rsidR="00264FE0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TCC 2, 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l’U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>niversit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512053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A910CB">
        <w:rPr>
          <w:rFonts w:asciiTheme="majorHAnsi" w:hAnsiTheme="majorHAnsi"/>
          <w:sz w:val="21"/>
          <w:szCs w:val="21"/>
          <w:lang w:eastAsia="zh-CN"/>
        </w:rPr>
        <w:t>souhaite</w:t>
      </w:r>
      <w:r w:rsidR="009E4642" w:rsidRPr="00ED440D">
        <w:rPr>
          <w:rFonts w:asciiTheme="majorHAnsi" w:hAnsiTheme="majorHAnsi"/>
          <w:sz w:val="21"/>
          <w:szCs w:val="21"/>
          <w:lang w:eastAsia="zh-CN"/>
        </w:rPr>
        <w:t xml:space="preserve"> faire bénéficier étudiants et intervenants de la qualité audio Sennheiser garantie en tout point de son campus</w:t>
      </w:r>
      <w:r w:rsidR="007E213F" w:rsidRPr="00ED440D">
        <w:rPr>
          <w:rFonts w:asciiTheme="majorHAnsi" w:hAnsiTheme="majorHAnsi"/>
          <w:sz w:val="21"/>
          <w:szCs w:val="21"/>
          <w:lang w:eastAsia="zh-CN"/>
        </w:rPr>
        <w:t>.</w:t>
      </w:r>
    </w:p>
    <w:p w14:paraId="43C780DA" w14:textId="77777777" w:rsidR="00C65603" w:rsidRPr="00ED440D" w:rsidRDefault="00C65603" w:rsidP="00E06F23">
      <w:pPr>
        <w:spacing w:line="276" w:lineRule="auto"/>
        <w:rPr>
          <w:sz w:val="21"/>
          <w:szCs w:val="21"/>
          <w:lang w:eastAsia="zh-CN"/>
        </w:rPr>
      </w:pPr>
    </w:p>
    <w:p w14:paraId="4B7CB093" w14:textId="027BE988" w:rsidR="00F00C12" w:rsidRPr="00ED440D" w:rsidRDefault="00CE02FD" w:rsidP="00E06F23">
      <w:pPr>
        <w:spacing w:line="276" w:lineRule="auto"/>
        <w:jc w:val="center"/>
        <w:rPr>
          <w:b/>
          <w:bCs/>
          <w:sz w:val="21"/>
          <w:szCs w:val="21"/>
          <w:lang w:eastAsia="zh-CN"/>
        </w:rPr>
      </w:pPr>
      <w:r w:rsidRPr="00ED440D">
        <w:rPr>
          <w:noProof/>
        </w:rPr>
        <w:drawing>
          <wp:inline distT="0" distB="0" distL="0" distR="0" wp14:anchorId="34D0A2F5" wp14:editId="3DD91A9F">
            <wp:extent cx="4203865" cy="2802399"/>
            <wp:effectExtent l="0" t="0" r="6350" b="0"/>
            <wp:docPr id="1839957809" name="图片 2" descr="图片包含 室内, 天花板, 桌子, 房间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957809" name="图片 2" descr="图片包含 室内, 天花板, 桌子, 房间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30" cy="280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59C2C" w14:textId="2C4EF4BB" w:rsidR="007E213F" w:rsidRPr="000532DB" w:rsidRDefault="009E4642" w:rsidP="007E213F">
      <w:pPr>
        <w:spacing w:line="276" w:lineRule="auto"/>
        <w:rPr>
          <w:rFonts w:asciiTheme="majorHAnsi" w:hAnsiTheme="majorHAnsi"/>
          <w:i/>
          <w:iCs/>
          <w:sz w:val="16"/>
          <w:szCs w:val="16"/>
          <w:lang w:eastAsia="zh-CN"/>
        </w:rPr>
      </w:pPr>
      <w:r w:rsidRPr="00ED440D">
        <w:rPr>
          <w:rFonts w:asciiTheme="majorHAnsi" w:hAnsiTheme="majorHAnsi"/>
          <w:i/>
          <w:iCs/>
          <w:sz w:val="16"/>
          <w:szCs w:val="16"/>
          <w:lang w:eastAsia="zh-CN"/>
        </w:rPr>
        <w:t xml:space="preserve">En optant pour l’installation de 116 unités du système TCC 2, l’Université </w:t>
      </w:r>
      <w:r w:rsidR="00A910CB">
        <w:rPr>
          <w:rFonts w:asciiTheme="majorHAnsi" w:hAnsiTheme="majorHAnsi"/>
          <w:i/>
          <w:iCs/>
          <w:sz w:val="16"/>
          <w:szCs w:val="16"/>
          <w:lang w:eastAsia="zh-CN"/>
        </w:rPr>
        <w:t>souhaite</w:t>
      </w:r>
      <w:r w:rsidRPr="00ED440D">
        <w:rPr>
          <w:rFonts w:asciiTheme="majorHAnsi" w:hAnsiTheme="majorHAnsi"/>
          <w:i/>
          <w:iCs/>
          <w:sz w:val="16"/>
          <w:szCs w:val="16"/>
          <w:lang w:eastAsia="zh-CN"/>
        </w:rPr>
        <w:t xml:space="preserve"> faire bénéficier étudiants et intervenants de la qualité audio Sennheiser garantie en tout point de son campus</w:t>
      </w:r>
    </w:p>
    <w:p w14:paraId="6269075E" w14:textId="77777777" w:rsidR="00297BF0" w:rsidRPr="00ED440D" w:rsidRDefault="00297BF0" w:rsidP="00E06F23">
      <w:pPr>
        <w:spacing w:line="276" w:lineRule="auto"/>
        <w:rPr>
          <w:b/>
          <w:bCs/>
          <w:sz w:val="21"/>
          <w:szCs w:val="21"/>
          <w:lang w:eastAsia="zh-CN"/>
        </w:rPr>
      </w:pPr>
    </w:p>
    <w:p w14:paraId="7533519F" w14:textId="31677BE3" w:rsidR="00557A8D" w:rsidRPr="00ED440D" w:rsidRDefault="008471B0" w:rsidP="00E06F23">
      <w:pPr>
        <w:spacing w:line="276" w:lineRule="auto"/>
        <w:rPr>
          <w:b/>
          <w:bCs/>
          <w:sz w:val="21"/>
          <w:szCs w:val="21"/>
          <w:lang w:eastAsia="zh-CN"/>
        </w:rPr>
      </w:pPr>
      <w:r>
        <w:rPr>
          <w:b/>
          <w:bCs/>
          <w:sz w:val="21"/>
          <w:szCs w:val="21"/>
          <w:lang w:eastAsia="zh-CN"/>
        </w:rPr>
        <w:t>Une qualité audio sans égale pour l’enseignement hybride et les conférences virtuelles</w:t>
      </w:r>
    </w:p>
    <w:p w14:paraId="0AE689CE" w14:textId="77777777" w:rsidR="001A482D" w:rsidRPr="00ED440D" w:rsidRDefault="001A482D" w:rsidP="00E06F23">
      <w:pPr>
        <w:spacing w:line="276" w:lineRule="auto"/>
        <w:rPr>
          <w:b/>
          <w:bCs/>
          <w:sz w:val="21"/>
          <w:szCs w:val="21"/>
          <w:lang w:eastAsia="zh-CN"/>
        </w:rPr>
      </w:pPr>
    </w:p>
    <w:p w14:paraId="04349799" w14:textId="7B55D215" w:rsidR="005B7B06" w:rsidRPr="000532DB" w:rsidRDefault="009E4642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 xml:space="preserve">Les cours à l’Université </w:t>
      </w:r>
      <w:r w:rsidR="004D2F6C" w:rsidRPr="000532DB">
        <w:rPr>
          <w:rFonts w:asciiTheme="majorHAnsi" w:hAnsiTheme="majorHAnsi"/>
          <w:sz w:val="21"/>
          <w:szCs w:val="21"/>
          <w:lang w:eastAsia="zh-CN"/>
        </w:rPr>
        <w:t xml:space="preserve">Duke Kunshan </w:t>
      </w:r>
      <w:r w:rsidRPr="00ED440D">
        <w:rPr>
          <w:rFonts w:asciiTheme="majorHAnsi" w:hAnsiTheme="majorHAnsi"/>
          <w:sz w:val="21"/>
          <w:szCs w:val="21"/>
          <w:lang w:eastAsia="zh-CN"/>
        </w:rPr>
        <w:t>sont dispensés par des enseignants pr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Pr="00ED440D">
        <w:rPr>
          <w:rFonts w:asciiTheme="majorHAnsi" w:hAnsiTheme="majorHAnsi"/>
          <w:sz w:val="21"/>
          <w:szCs w:val="21"/>
          <w:lang w:eastAsia="zh-CN"/>
        </w:rPr>
        <w:t>sents sur site mais aussi par des professeurs de l’Université</w:t>
      </w:r>
      <w:r w:rsidR="00490364" w:rsidRPr="000532DB">
        <w:rPr>
          <w:rFonts w:asciiTheme="majorHAnsi" w:hAnsiTheme="majorHAnsi"/>
          <w:sz w:val="21"/>
          <w:szCs w:val="21"/>
          <w:lang w:eastAsia="zh-CN"/>
        </w:rPr>
        <w:t xml:space="preserve"> Duke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aux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Pr="00ED440D">
        <w:rPr>
          <w:rFonts w:asciiTheme="majorHAnsi" w:hAnsiTheme="majorHAnsi"/>
          <w:sz w:val="21"/>
          <w:szCs w:val="21"/>
          <w:lang w:eastAsia="zh-CN"/>
        </w:rPr>
        <w:t>tats-Unis et</w:t>
      </w:r>
      <w:r w:rsidR="00472778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>d’autres institutions du monde entier</w:t>
      </w:r>
      <w:r w:rsidR="00E84768"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L’une des conditions du cahier des charges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 xml:space="preserve">du projet </w:t>
      </w:r>
      <w:r w:rsidRPr="00ED440D">
        <w:rPr>
          <w:rFonts w:asciiTheme="majorHAnsi" w:hAnsiTheme="majorHAnsi"/>
          <w:sz w:val="21"/>
          <w:szCs w:val="21"/>
          <w:lang w:eastAsia="zh-CN"/>
        </w:rPr>
        <w:t>était donc que l’ensemble des</w:t>
      </w:r>
      <w:r w:rsidR="00042B79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salles de </w:t>
      </w:r>
      <w:r w:rsidR="00042B79" w:rsidRPr="000532DB">
        <w:rPr>
          <w:rFonts w:asciiTheme="majorHAnsi" w:hAnsiTheme="majorHAnsi"/>
          <w:sz w:val="21"/>
          <w:szCs w:val="21"/>
          <w:lang w:eastAsia="zh-CN"/>
        </w:rPr>
        <w:t>class</w:t>
      </w:r>
      <w:r w:rsidRPr="00ED440D">
        <w:rPr>
          <w:rFonts w:asciiTheme="majorHAnsi" w:hAnsiTheme="majorHAnsi"/>
          <w:sz w:val="21"/>
          <w:szCs w:val="21"/>
          <w:lang w:eastAsia="zh-CN"/>
        </w:rPr>
        <w:t>e puiss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e</w:t>
      </w:r>
      <w:r w:rsidRPr="00ED440D">
        <w:rPr>
          <w:rFonts w:asciiTheme="majorHAnsi" w:hAnsiTheme="majorHAnsi"/>
          <w:sz w:val="21"/>
          <w:szCs w:val="21"/>
          <w:lang w:eastAsia="zh-CN"/>
        </w:rPr>
        <w:t>nt offrir une exp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rience d’apprentissage </w:t>
      </w:r>
      <w:r w:rsidR="00042B79" w:rsidRPr="000532DB">
        <w:rPr>
          <w:rFonts w:asciiTheme="majorHAnsi" w:hAnsiTheme="majorHAnsi"/>
          <w:sz w:val="21"/>
          <w:szCs w:val="21"/>
          <w:lang w:eastAsia="zh-CN"/>
        </w:rPr>
        <w:t>hybrid</w:t>
      </w:r>
      <w:r w:rsidRPr="00ED440D">
        <w:rPr>
          <w:rFonts w:asciiTheme="majorHAnsi" w:hAnsiTheme="majorHAnsi"/>
          <w:sz w:val="21"/>
          <w:szCs w:val="21"/>
          <w:lang w:eastAsia="zh-CN"/>
        </w:rPr>
        <w:t>e</w:t>
      </w:r>
      <w:r w:rsidR="004E10A5"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 xml:space="preserve">L’Université s’est montrée particulièrement exigeante en ce qui concerne le système </w:t>
      </w:r>
      <w:r w:rsidR="007C5773" w:rsidRPr="000532DB">
        <w:rPr>
          <w:rFonts w:asciiTheme="majorHAnsi" w:hAnsiTheme="majorHAnsi"/>
          <w:sz w:val="21"/>
          <w:szCs w:val="21"/>
          <w:lang w:eastAsia="zh-CN"/>
        </w:rPr>
        <w:t xml:space="preserve">audio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: celui-ci devait être fiable, stable, garant d’une qualité de son d’une grande netteté</w:t>
      </w:r>
      <w:r w:rsidR="00F86C85" w:rsidRPr="000532DB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facile à utili</w:t>
      </w:r>
      <w:r w:rsidR="00DD4A97" w:rsidRPr="00ED440D">
        <w:rPr>
          <w:rFonts w:asciiTheme="majorHAnsi" w:hAnsiTheme="majorHAnsi"/>
          <w:sz w:val="21"/>
          <w:szCs w:val="21"/>
          <w:lang w:eastAsia="zh-CN"/>
        </w:rPr>
        <w:t>s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>er et, surtout, suffisamment</w:t>
      </w:r>
      <w:r w:rsidR="007A2A9F" w:rsidRPr="000532DB">
        <w:rPr>
          <w:rFonts w:asciiTheme="majorHAnsi" w:hAnsiTheme="majorHAnsi"/>
          <w:sz w:val="21"/>
          <w:szCs w:val="21"/>
          <w:lang w:eastAsia="zh-CN"/>
        </w:rPr>
        <w:t xml:space="preserve"> flex</w:t>
      </w:r>
      <w:r w:rsidR="00E13A59" w:rsidRPr="000532DB">
        <w:rPr>
          <w:rFonts w:asciiTheme="majorHAnsi" w:hAnsiTheme="majorHAnsi"/>
          <w:sz w:val="21"/>
          <w:szCs w:val="21"/>
          <w:lang w:eastAsia="zh-CN"/>
        </w:rPr>
        <w:t xml:space="preserve">ible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 xml:space="preserve">pour </w:t>
      </w:r>
      <w:r w:rsidR="00DD4A97" w:rsidRPr="00ED440D">
        <w:rPr>
          <w:rFonts w:asciiTheme="majorHAnsi" w:hAnsiTheme="majorHAnsi"/>
          <w:sz w:val="21"/>
          <w:szCs w:val="21"/>
          <w:lang w:eastAsia="zh-CN"/>
        </w:rPr>
        <w:t>s’adapter à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DD4A97" w:rsidRPr="00ED440D">
        <w:rPr>
          <w:rFonts w:asciiTheme="majorHAnsi" w:hAnsiTheme="majorHAnsi"/>
          <w:sz w:val="21"/>
          <w:szCs w:val="21"/>
          <w:lang w:eastAsia="zh-CN"/>
        </w:rPr>
        <w:t xml:space="preserve">différentes configurations et pouvoir être installé dans </w:t>
      </w:r>
      <w:r w:rsidR="00946B95" w:rsidRPr="00ED440D">
        <w:rPr>
          <w:rFonts w:asciiTheme="majorHAnsi" w:hAnsiTheme="majorHAnsi"/>
          <w:sz w:val="21"/>
          <w:szCs w:val="21"/>
          <w:lang w:eastAsia="zh-CN"/>
        </w:rPr>
        <w:t xml:space="preserve">des salles et environnements d’apprentissage </w:t>
      </w:r>
      <w:r w:rsidR="00DD4A97" w:rsidRPr="00ED440D">
        <w:rPr>
          <w:rFonts w:asciiTheme="majorHAnsi" w:hAnsiTheme="majorHAnsi"/>
          <w:sz w:val="21"/>
          <w:szCs w:val="21"/>
          <w:lang w:eastAsia="zh-CN"/>
        </w:rPr>
        <w:t>différents</w:t>
      </w:r>
      <w:r w:rsidR="00D47898" w:rsidRPr="000532DB">
        <w:rPr>
          <w:rFonts w:asciiTheme="majorHAnsi" w:hAnsiTheme="majorHAnsi"/>
          <w:sz w:val="21"/>
          <w:szCs w:val="21"/>
          <w:lang w:eastAsia="zh-CN"/>
        </w:rPr>
        <w:t>.</w:t>
      </w:r>
      <w:r w:rsidR="005B7B06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</w:p>
    <w:p w14:paraId="22A09F14" w14:textId="77777777" w:rsidR="0059723C" w:rsidRPr="000532DB" w:rsidRDefault="0059723C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</w:p>
    <w:p w14:paraId="007F317F" w14:textId="1DD5CAF2" w:rsidR="00D2180B" w:rsidRPr="000532DB" w:rsidRDefault="00DD4A97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 xml:space="preserve">Le système 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TCC 2,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avec sa technologie brevetée de 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beamforming </w:t>
      </w:r>
      <w:r w:rsidRPr="00ED440D">
        <w:rPr>
          <w:rFonts w:asciiTheme="majorHAnsi" w:hAnsiTheme="majorHAnsi"/>
          <w:sz w:val="21"/>
          <w:szCs w:val="21"/>
          <w:lang w:eastAsia="zh-CN"/>
        </w:rPr>
        <w:t>dynamique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Pr="00ED440D">
        <w:rPr>
          <w:rFonts w:asciiTheme="majorHAnsi" w:hAnsiTheme="majorHAnsi"/>
          <w:sz w:val="21"/>
          <w:szCs w:val="21"/>
          <w:lang w:eastAsia="zh-CN"/>
        </w:rPr>
        <w:t>identifie automatiquement la position de chaque locuteur et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>bascule instantanément de l’un à l’autre en temps réel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garantissant </w:t>
      </w:r>
      <w:r w:rsidR="008471B0">
        <w:rPr>
          <w:rFonts w:asciiTheme="majorHAnsi" w:hAnsiTheme="majorHAnsi"/>
          <w:sz w:val="21"/>
          <w:szCs w:val="21"/>
          <w:lang w:eastAsia="zh-CN"/>
        </w:rPr>
        <w:t>la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captation de la voix </w:t>
      </w:r>
      <w:r w:rsidR="008471B0">
        <w:rPr>
          <w:rFonts w:asciiTheme="majorHAnsi" w:hAnsiTheme="majorHAnsi"/>
          <w:sz w:val="21"/>
          <w:szCs w:val="21"/>
          <w:lang w:eastAsia="zh-CN"/>
        </w:rPr>
        <w:t>avec un rendu d’</w:t>
      </w:r>
      <w:r w:rsidRPr="00ED440D">
        <w:rPr>
          <w:rFonts w:asciiTheme="majorHAnsi" w:hAnsiTheme="majorHAnsi"/>
          <w:sz w:val="21"/>
          <w:szCs w:val="21"/>
          <w:lang w:eastAsia="zh-CN"/>
        </w:rPr>
        <w:t>une grande netteté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Pr="00ED440D">
        <w:rPr>
          <w:rFonts w:asciiTheme="majorHAnsi" w:hAnsiTheme="majorHAnsi"/>
          <w:sz w:val="21"/>
          <w:szCs w:val="21"/>
          <w:lang w:eastAsia="zh-CN"/>
        </w:rPr>
        <w:t>Les intervenants sont ainsi libres de leurs déplacements et ils peuvent interagir avec les étudiants le plus naturellement du monde</w:t>
      </w:r>
      <w:r w:rsidR="006A27C7" w:rsidRPr="000532DB">
        <w:rPr>
          <w:rFonts w:asciiTheme="majorHAnsi" w:hAnsiTheme="majorHAnsi"/>
          <w:sz w:val="21"/>
          <w:szCs w:val="21"/>
          <w:lang w:eastAsia="zh-CN"/>
        </w:rPr>
        <w:t>.</w:t>
      </w:r>
      <w:r w:rsidR="007467A0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Cette </w:t>
      </w:r>
      <w:r w:rsidR="009E6C34" w:rsidRPr="000532DB">
        <w:rPr>
          <w:rFonts w:asciiTheme="majorHAnsi" w:hAnsiTheme="majorHAnsi"/>
          <w:sz w:val="21"/>
          <w:szCs w:val="21"/>
          <w:lang w:eastAsia="zh-CN"/>
        </w:rPr>
        <w:t>technolog</w:t>
      </w:r>
      <w:r w:rsidRPr="00ED440D">
        <w:rPr>
          <w:rFonts w:asciiTheme="majorHAnsi" w:hAnsiTheme="majorHAnsi"/>
          <w:sz w:val="21"/>
          <w:szCs w:val="21"/>
          <w:lang w:eastAsia="zh-CN"/>
        </w:rPr>
        <w:t>ie</w:t>
      </w:r>
      <w:r w:rsidR="009E6C34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permet en outre d’agencer les salles de classe </w:t>
      </w:r>
      <w:r w:rsidR="008471B0">
        <w:rPr>
          <w:rFonts w:asciiTheme="majorHAnsi" w:hAnsiTheme="majorHAnsi"/>
          <w:sz w:val="21"/>
          <w:szCs w:val="21"/>
          <w:lang w:eastAsia="zh-CN"/>
        </w:rPr>
        <w:t>en fonction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des besoins pour une exp</w:t>
      </w:r>
      <w:r w:rsidR="008471B0">
        <w:rPr>
          <w:rFonts w:asciiTheme="majorHAnsi" w:hAnsiTheme="majorHAnsi"/>
          <w:sz w:val="21"/>
          <w:szCs w:val="21"/>
          <w:lang w:eastAsia="zh-CN"/>
        </w:rPr>
        <w:t>é</w:t>
      </w:r>
      <w:r w:rsidRPr="00ED440D">
        <w:rPr>
          <w:rFonts w:asciiTheme="majorHAnsi" w:hAnsiTheme="majorHAnsi"/>
          <w:sz w:val="21"/>
          <w:szCs w:val="21"/>
          <w:lang w:eastAsia="zh-CN"/>
        </w:rPr>
        <w:t>rience d’apprentissage systématiquement optimale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Les 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28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capsules de microphones de diffusion intégrées </w:t>
      </w:r>
      <w:r w:rsidR="008471B0">
        <w:rPr>
          <w:rFonts w:asciiTheme="majorHAnsi" w:hAnsiTheme="majorHAnsi"/>
          <w:sz w:val="21"/>
          <w:szCs w:val="21"/>
          <w:lang w:eastAsia="zh-CN"/>
        </w:rPr>
        <w:t>assurent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la parfaite </w:t>
      </w:r>
      <w:r w:rsidR="00D47898" w:rsidRPr="000532DB">
        <w:rPr>
          <w:rFonts w:asciiTheme="majorHAnsi" w:hAnsiTheme="majorHAnsi"/>
          <w:sz w:val="21"/>
          <w:szCs w:val="21"/>
          <w:lang w:eastAsia="zh-CN"/>
        </w:rPr>
        <w:t>intelligibilit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é du discours, y compris pour les </w:t>
      </w:r>
      <w:r w:rsidR="00A221A0" w:rsidRPr="000532DB">
        <w:rPr>
          <w:rFonts w:asciiTheme="majorHAnsi" w:hAnsiTheme="majorHAnsi"/>
          <w:sz w:val="21"/>
          <w:szCs w:val="21"/>
          <w:lang w:eastAsia="zh-CN"/>
        </w:rPr>
        <w:t>participants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>à distance, comme s’ils étaient réellement en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 xml:space="preserve"> face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à </w:t>
      </w:r>
      <w:r w:rsidR="00D2180B" w:rsidRPr="000532DB">
        <w:rPr>
          <w:rFonts w:asciiTheme="majorHAnsi" w:hAnsiTheme="majorHAnsi"/>
          <w:sz w:val="21"/>
          <w:szCs w:val="21"/>
          <w:lang w:eastAsia="zh-CN"/>
        </w:rPr>
        <w:t>face.</w:t>
      </w:r>
    </w:p>
    <w:p w14:paraId="04618737" w14:textId="77777777" w:rsidR="0035358B" w:rsidRPr="000532DB" w:rsidRDefault="0035358B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</w:p>
    <w:p w14:paraId="23153D9F" w14:textId="0369D35B" w:rsidR="00297BF0" w:rsidRPr="00ED440D" w:rsidRDefault="0035358B" w:rsidP="00E06F23">
      <w:pPr>
        <w:spacing w:line="276" w:lineRule="auto"/>
        <w:jc w:val="center"/>
        <w:rPr>
          <w:sz w:val="21"/>
          <w:szCs w:val="21"/>
          <w:lang w:eastAsia="zh-CN"/>
        </w:rPr>
      </w:pPr>
      <w:r w:rsidRPr="00ED440D">
        <w:rPr>
          <w:noProof/>
        </w:rPr>
        <w:drawing>
          <wp:inline distT="0" distB="0" distL="0" distR="0" wp14:anchorId="6F03FEEB" wp14:editId="069D5748">
            <wp:extent cx="4132613" cy="2756998"/>
            <wp:effectExtent l="0" t="0" r="1270" b="5715"/>
            <wp:docPr id="8142178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563" cy="276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AF19E" w14:textId="433F10CA" w:rsidR="00B22BF5" w:rsidRPr="00ED440D" w:rsidRDefault="00DD4A97" w:rsidP="003F30AB">
      <w:pPr>
        <w:spacing w:line="276" w:lineRule="auto"/>
        <w:rPr>
          <w:i/>
          <w:iCs/>
          <w:sz w:val="16"/>
          <w:szCs w:val="16"/>
          <w:lang w:eastAsia="zh-CN"/>
        </w:rPr>
      </w:pPr>
      <w:r w:rsidRPr="00ED440D">
        <w:rPr>
          <w:i/>
          <w:iCs/>
          <w:sz w:val="16"/>
          <w:szCs w:val="16"/>
          <w:lang w:eastAsia="zh-CN"/>
        </w:rPr>
        <w:t xml:space="preserve">La technologie de </w:t>
      </w:r>
      <w:proofErr w:type="spellStart"/>
      <w:r w:rsidRPr="00ED440D">
        <w:rPr>
          <w:i/>
          <w:iCs/>
          <w:sz w:val="16"/>
          <w:szCs w:val="16"/>
          <w:lang w:eastAsia="zh-CN"/>
        </w:rPr>
        <w:t>beamforming</w:t>
      </w:r>
      <w:proofErr w:type="spellEnd"/>
      <w:r w:rsidRPr="00ED440D">
        <w:rPr>
          <w:i/>
          <w:iCs/>
          <w:sz w:val="16"/>
          <w:szCs w:val="16"/>
          <w:lang w:eastAsia="zh-CN"/>
        </w:rPr>
        <w:t xml:space="preserve"> dynamique du système </w:t>
      </w:r>
      <w:r w:rsidR="00797C8C" w:rsidRPr="00ED440D">
        <w:rPr>
          <w:i/>
          <w:iCs/>
          <w:sz w:val="16"/>
          <w:szCs w:val="16"/>
          <w:lang w:eastAsia="zh-CN"/>
        </w:rPr>
        <w:t>TCC 2</w:t>
      </w:r>
      <w:r w:rsidRPr="00ED440D">
        <w:rPr>
          <w:i/>
          <w:iCs/>
          <w:sz w:val="16"/>
          <w:szCs w:val="16"/>
          <w:lang w:eastAsia="zh-CN"/>
        </w:rPr>
        <w:t xml:space="preserve"> détecte</w:t>
      </w:r>
      <w:r w:rsidR="007F17AC" w:rsidRPr="00ED440D">
        <w:rPr>
          <w:i/>
          <w:iCs/>
          <w:sz w:val="16"/>
          <w:szCs w:val="16"/>
          <w:lang w:eastAsia="zh-CN"/>
        </w:rPr>
        <w:t xml:space="preserve"> automati</w:t>
      </w:r>
      <w:r w:rsidRPr="00ED440D">
        <w:rPr>
          <w:i/>
          <w:iCs/>
          <w:sz w:val="16"/>
          <w:szCs w:val="16"/>
          <w:lang w:eastAsia="zh-CN"/>
        </w:rPr>
        <w:t xml:space="preserve">quement </w:t>
      </w:r>
      <w:r w:rsidR="003F3146" w:rsidRPr="00ED440D">
        <w:rPr>
          <w:i/>
          <w:iCs/>
          <w:sz w:val="16"/>
          <w:szCs w:val="16"/>
          <w:lang w:eastAsia="zh-CN"/>
        </w:rPr>
        <w:t>la position de chaque locuteur et bascule instantanément de l’un à l’autre en temps réel</w:t>
      </w:r>
      <w:r w:rsidR="00490BF0" w:rsidRPr="00ED440D">
        <w:rPr>
          <w:i/>
          <w:iCs/>
          <w:sz w:val="16"/>
          <w:szCs w:val="16"/>
          <w:lang w:eastAsia="zh-CN"/>
        </w:rPr>
        <w:t>,</w:t>
      </w:r>
      <w:r w:rsidR="007F17AC" w:rsidRPr="00ED440D">
        <w:rPr>
          <w:i/>
          <w:iCs/>
          <w:sz w:val="16"/>
          <w:szCs w:val="16"/>
          <w:lang w:eastAsia="zh-CN"/>
        </w:rPr>
        <w:t xml:space="preserve"> </w:t>
      </w:r>
      <w:r w:rsidR="003F3146" w:rsidRPr="00ED440D">
        <w:rPr>
          <w:i/>
          <w:iCs/>
          <w:sz w:val="16"/>
          <w:szCs w:val="16"/>
          <w:lang w:eastAsia="zh-CN"/>
        </w:rPr>
        <w:t>offrant une grande flexibilité et une expérience d’apprentissage optimale</w:t>
      </w:r>
    </w:p>
    <w:p w14:paraId="694CCB9E" w14:textId="77777777" w:rsidR="00CE4580" w:rsidRPr="00ED440D" w:rsidRDefault="00CE4580" w:rsidP="00E06F23">
      <w:pPr>
        <w:spacing w:line="276" w:lineRule="auto"/>
        <w:rPr>
          <w:sz w:val="21"/>
          <w:szCs w:val="21"/>
          <w:lang w:eastAsia="zh-CN"/>
        </w:rPr>
      </w:pPr>
    </w:p>
    <w:p w14:paraId="16A0E8A3" w14:textId="1B5B0908" w:rsidR="007339C3" w:rsidRPr="00ED440D" w:rsidRDefault="003F3146" w:rsidP="00E06F23">
      <w:pPr>
        <w:spacing w:line="276" w:lineRule="auto"/>
        <w:rPr>
          <w:sz w:val="21"/>
          <w:szCs w:val="21"/>
          <w:lang w:eastAsia="zh-CN"/>
        </w:rPr>
      </w:pPr>
      <w:r w:rsidRPr="00ED440D">
        <w:rPr>
          <w:sz w:val="21"/>
          <w:szCs w:val="21"/>
          <w:lang w:eastAsia="zh-CN"/>
        </w:rPr>
        <w:t xml:space="preserve">Concernant ses salles de conférence utilisées pour des réunions virtuelles, l’Université </w:t>
      </w:r>
      <w:r w:rsidR="007339C3" w:rsidRPr="00ED440D">
        <w:rPr>
          <w:sz w:val="21"/>
          <w:szCs w:val="21"/>
          <w:lang w:eastAsia="zh-CN"/>
        </w:rPr>
        <w:t xml:space="preserve">Duke Kunshan </w:t>
      </w:r>
      <w:r w:rsidRPr="00ED440D">
        <w:rPr>
          <w:sz w:val="21"/>
          <w:szCs w:val="21"/>
          <w:lang w:eastAsia="zh-CN"/>
        </w:rPr>
        <w:t xml:space="preserve">avait également des exigences fortes en termes de conception et d’intégration du système </w:t>
      </w:r>
      <w:r w:rsidR="007339C3" w:rsidRPr="00ED440D">
        <w:rPr>
          <w:sz w:val="21"/>
          <w:szCs w:val="21"/>
          <w:lang w:eastAsia="zh-CN"/>
        </w:rPr>
        <w:t>audio</w:t>
      </w:r>
      <w:r w:rsidR="008471B0">
        <w:rPr>
          <w:sz w:val="21"/>
          <w:szCs w:val="21"/>
          <w:lang w:eastAsia="zh-CN"/>
        </w:rPr>
        <w:t>-</w:t>
      </w:r>
      <w:r w:rsidRPr="00ED440D">
        <w:rPr>
          <w:sz w:val="21"/>
          <w:szCs w:val="21"/>
          <w:lang w:eastAsia="zh-CN"/>
        </w:rPr>
        <w:t>vi</w:t>
      </w:r>
      <w:r w:rsidR="008471B0">
        <w:rPr>
          <w:sz w:val="21"/>
          <w:szCs w:val="21"/>
          <w:lang w:eastAsia="zh-CN"/>
        </w:rPr>
        <w:t>déo</w:t>
      </w:r>
      <w:r w:rsidR="007A5DDC" w:rsidRPr="00ED440D">
        <w:rPr>
          <w:sz w:val="21"/>
          <w:szCs w:val="21"/>
          <w:lang w:eastAsia="zh-CN"/>
        </w:rPr>
        <w:t xml:space="preserve">. </w:t>
      </w:r>
      <w:r w:rsidRPr="00ED440D">
        <w:rPr>
          <w:sz w:val="21"/>
          <w:szCs w:val="21"/>
          <w:lang w:eastAsia="zh-CN"/>
        </w:rPr>
        <w:t xml:space="preserve">Le système </w:t>
      </w:r>
      <w:r w:rsidR="007339C3" w:rsidRPr="00ED440D">
        <w:rPr>
          <w:sz w:val="21"/>
          <w:szCs w:val="21"/>
          <w:lang w:eastAsia="zh-CN"/>
        </w:rPr>
        <w:t xml:space="preserve">TCC 2 </w:t>
      </w:r>
      <w:r w:rsidRPr="00ED440D">
        <w:rPr>
          <w:sz w:val="21"/>
          <w:szCs w:val="21"/>
          <w:lang w:eastAsia="zh-CN"/>
        </w:rPr>
        <w:t xml:space="preserve">intègre ici un système de traitement numérique du signal (DSP) </w:t>
      </w:r>
      <w:proofErr w:type="spellStart"/>
      <w:r w:rsidRPr="00ED440D">
        <w:rPr>
          <w:sz w:val="21"/>
          <w:szCs w:val="21"/>
          <w:lang w:eastAsia="zh-CN"/>
        </w:rPr>
        <w:t>Biamp</w:t>
      </w:r>
      <w:proofErr w:type="spellEnd"/>
      <w:r w:rsidRPr="00ED440D">
        <w:rPr>
          <w:sz w:val="21"/>
          <w:szCs w:val="21"/>
          <w:lang w:eastAsia="zh-CN"/>
        </w:rPr>
        <w:t xml:space="preserve"> et la fonctionnalité de suivi automatique de la caméra </w:t>
      </w:r>
      <w:r w:rsidR="007339C3" w:rsidRPr="00ED440D">
        <w:rPr>
          <w:sz w:val="21"/>
          <w:szCs w:val="21"/>
          <w:lang w:eastAsia="zh-CN"/>
        </w:rPr>
        <w:t xml:space="preserve">Sony PTZ </w:t>
      </w:r>
      <w:r w:rsidRPr="00ED440D">
        <w:rPr>
          <w:sz w:val="21"/>
          <w:szCs w:val="21"/>
          <w:lang w:eastAsia="zh-CN"/>
        </w:rPr>
        <w:t>pour une synchronisation parfaite des caméras sur la position du locuteur</w:t>
      </w:r>
      <w:r w:rsidR="007339C3" w:rsidRPr="00ED440D">
        <w:rPr>
          <w:sz w:val="21"/>
          <w:szCs w:val="21"/>
          <w:lang w:eastAsia="zh-CN"/>
        </w:rPr>
        <w:t xml:space="preserve">. </w:t>
      </w:r>
      <w:r w:rsidRPr="00ED440D">
        <w:rPr>
          <w:sz w:val="21"/>
          <w:szCs w:val="21"/>
          <w:lang w:eastAsia="zh-CN"/>
        </w:rPr>
        <w:t>Ainsi, le basculement d’une caméra à une autre à chaque changement de locuteur se fait en temps réel</w:t>
      </w:r>
      <w:r w:rsidR="007339C3" w:rsidRPr="00ED440D">
        <w:rPr>
          <w:sz w:val="21"/>
          <w:szCs w:val="21"/>
          <w:lang w:eastAsia="zh-CN"/>
        </w:rPr>
        <w:t xml:space="preserve">, </w:t>
      </w:r>
      <w:r w:rsidRPr="00ED440D">
        <w:rPr>
          <w:sz w:val="21"/>
          <w:szCs w:val="21"/>
          <w:lang w:eastAsia="zh-CN"/>
        </w:rPr>
        <w:t>pour une expérience immersive des plus réaliste et efficace</w:t>
      </w:r>
      <w:r w:rsidR="00801B35" w:rsidRPr="00ED440D">
        <w:rPr>
          <w:sz w:val="21"/>
          <w:szCs w:val="21"/>
          <w:lang w:eastAsia="zh-CN"/>
        </w:rPr>
        <w:t>.</w:t>
      </w:r>
    </w:p>
    <w:p w14:paraId="7D9D6F20" w14:textId="77777777" w:rsidR="00B56955" w:rsidRPr="00ED440D" w:rsidRDefault="00B56955" w:rsidP="00E06F23">
      <w:pPr>
        <w:spacing w:line="276" w:lineRule="auto"/>
        <w:rPr>
          <w:sz w:val="21"/>
          <w:szCs w:val="21"/>
          <w:lang w:eastAsia="zh-CN"/>
        </w:rPr>
      </w:pPr>
    </w:p>
    <w:p w14:paraId="65C0A228" w14:textId="1002907C" w:rsidR="00B545E8" w:rsidRPr="00ED440D" w:rsidRDefault="00FC1943" w:rsidP="00E06F23">
      <w:pPr>
        <w:spacing w:line="276" w:lineRule="auto"/>
        <w:jc w:val="center"/>
        <w:rPr>
          <w:lang w:eastAsia="zh-CN"/>
        </w:rPr>
      </w:pPr>
      <w:r w:rsidRPr="00ED440D">
        <w:rPr>
          <w:noProof/>
        </w:rPr>
        <w:lastRenderedPageBreak/>
        <w:drawing>
          <wp:inline distT="0" distB="0" distL="0" distR="0" wp14:anchorId="35155D49" wp14:editId="0A4FE59B">
            <wp:extent cx="4073236" cy="2715318"/>
            <wp:effectExtent l="0" t="0" r="3810" b="8890"/>
            <wp:docPr id="1777344708" name="图片 3" descr="房间的摆设布局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44708" name="图片 3" descr="房间的摆设布局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11" cy="27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B9546" w14:textId="213FE7F9" w:rsidR="00C16D6B" w:rsidRPr="00ED440D" w:rsidRDefault="00C16D6B" w:rsidP="00FD6752">
      <w:pPr>
        <w:spacing w:line="276" w:lineRule="auto"/>
        <w:rPr>
          <w:rFonts w:asciiTheme="majorHAnsi" w:hAnsiTheme="majorHAnsi"/>
          <w:i/>
          <w:iCs/>
          <w:sz w:val="16"/>
          <w:szCs w:val="16"/>
          <w:lang w:eastAsia="zh-CN"/>
        </w:rPr>
      </w:pPr>
      <w:r w:rsidRPr="00ED440D">
        <w:rPr>
          <w:rFonts w:asciiTheme="majorHAnsi" w:hAnsiTheme="majorHAnsi"/>
          <w:i/>
          <w:iCs/>
          <w:sz w:val="16"/>
          <w:szCs w:val="16"/>
          <w:lang w:eastAsia="zh-CN"/>
        </w:rPr>
        <w:t xml:space="preserve">TCC 2 </w:t>
      </w:r>
      <w:r w:rsidR="003F3146" w:rsidRPr="00ED440D">
        <w:rPr>
          <w:rFonts w:asciiTheme="majorHAnsi" w:hAnsiTheme="majorHAnsi"/>
          <w:i/>
          <w:iCs/>
          <w:sz w:val="16"/>
          <w:szCs w:val="16"/>
          <w:lang w:eastAsia="zh-CN"/>
        </w:rPr>
        <w:t>offre une synchronisation parfaite des caméras sur la position du locuteur et le basculement en temps réel d’une caméra à une autre</w:t>
      </w:r>
      <w:r w:rsidRPr="00ED440D">
        <w:rPr>
          <w:rFonts w:asciiTheme="majorHAnsi" w:hAnsiTheme="majorHAnsi"/>
          <w:i/>
          <w:iCs/>
          <w:sz w:val="16"/>
          <w:szCs w:val="16"/>
          <w:lang w:eastAsia="zh-CN"/>
        </w:rPr>
        <w:t xml:space="preserve">, </w:t>
      </w:r>
      <w:r w:rsidR="006472BD" w:rsidRPr="00ED440D">
        <w:rPr>
          <w:rFonts w:asciiTheme="majorHAnsi" w:hAnsiTheme="majorHAnsi"/>
          <w:i/>
          <w:iCs/>
          <w:sz w:val="16"/>
          <w:szCs w:val="16"/>
          <w:lang w:eastAsia="zh-CN"/>
        </w:rPr>
        <w:t>pour une expérience immersive des plus réaliste et efficace</w:t>
      </w:r>
    </w:p>
    <w:p w14:paraId="5734607F" w14:textId="77777777" w:rsidR="00B56955" w:rsidRPr="00ED440D" w:rsidRDefault="00B56955" w:rsidP="00E06F23">
      <w:pPr>
        <w:spacing w:line="276" w:lineRule="auto"/>
        <w:rPr>
          <w:lang w:eastAsia="zh-CN"/>
        </w:rPr>
      </w:pPr>
    </w:p>
    <w:p w14:paraId="732C9C6E" w14:textId="2962DBC0" w:rsidR="00E51C0B" w:rsidRPr="00ED440D" w:rsidRDefault="006472BD" w:rsidP="00E06F23">
      <w:pPr>
        <w:spacing w:line="276" w:lineRule="auto"/>
        <w:rPr>
          <w:sz w:val="21"/>
          <w:szCs w:val="21"/>
          <w:lang w:eastAsia="zh-CN"/>
        </w:rPr>
      </w:pPr>
      <w:r w:rsidRPr="00ED440D">
        <w:rPr>
          <w:sz w:val="21"/>
          <w:szCs w:val="21"/>
          <w:lang w:eastAsia="zh-CN"/>
        </w:rPr>
        <w:t xml:space="preserve">Dans le cadre </w:t>
      </w:r>
      <w:r w:rsidR="008471B0">
        <w:rPr>
          <w:sz w:val="21"/>
          <w:szCs w:val="21"/>
          <w:lang w:eastAsia="zh-CN"/>
        </w:rPr>
        <w:t>du</w:t>
      </w:r>
      <w:r w:rsidRPr="00ED440D">
        <w:rPr>
          <w:sz w:val="21"/>
          <w:szCs w:val="21"/>
          <w:lang w:eastAsia="zh-CN"/>
        </w:rPr>
        <w:t xml:space="preserve"> projet</w:t>
      </w:r>
      <w:r w:rsidR="008471B0">
        <w:rPr>
          <w:sz w:val="21"/>
          <w:szCs w:val="21"/>
          <w:lang w:eastAsia="zh-CN"/>
        </w:rPr>
        <w:t>,</w:t>
      </w:r>
      <w:r w:rsidRPr="00ED440D">
        <w:rPr>
          <w:sz w:val="21"/>
          <w:szCs w:val="21"/>
          <w:lang w:eastAsia="zh-CN"/>
        </w:rPr>
        <w:t xml:space="preserve"> l’Université souhaitait enfin équiper son </w:t>
      </w:r>
      <w:r w:rsidR="008471B0">
        <w:rPr>
          <w:sz w:val="21"/>
          <w:szCs w:val="21"/>
          <w:lang w:eastAsia="zh-CN"/>
        </w:rPr>
        <w:t>centre</w:t>
      </w:r>
      <w:r w:rsidRPr="00ED440D">
        <w:rPr>
          <w:sz w:val="21"/>
          <w:szCs w:val="21"/>
          <w:lang w:eastAsia="zh-CN"/>
        </w:rPr>
        <w:t xml:space="preserve"> d’accueil des visiteurs </w:t>
      </w:r>
      <w:proofErr w:type="gramStart"/>
      <w:r w:rsidRPr="00ED440D">
        <w:rPr>
          <w:sz w:val="21"/>
          <w:szCs w:val="21"/>
          <w:lang w:eastAsia="zh-CN"/>
        </w:rPr>
        <w:t>   :</w:t>
      </w:r>
      <w:proofErr w:type="gramEnd"/>
      <w:r w:rsidRPr="00ED440D">
        <w:rPr>
          <w:sz w:val="21"/>
          <w:szCs w:val="21"/>
          <w:lang w:eastAsia="zh-CN"/>
        </w:rPr>
        <w:t xml:space="preserve"> un espace d’une superficie de </w:t>
      </w:r>
      <w:r w:rsidR="004F6A34" w:rsidRPr="00ED440D">
        <w:rPr>
          <w:sz w:val="21"/>
          <w:szCs w:val="21"/>
          <w:lang w:eastAsia="zh-CN"/>
        </w:rPr>
        <w:t xml:space="preserve">400 </w:t>
      </w:r>
      <w:r w:rsidRPr="00ED440D">
        <w:rPr>
          <w:sz w:val="21"/>
          <w:szCs w:val="21"/>
          <w:lang w:eastAsia="zh-CN"/>
        </w:rPr>
        <w:t xml:space="preserve">mètres carrés avec </w:t>
      </w:r>
      <w:r w:rsidR="004F6A34" w:rsidRPr="00ED440D">
        <w:rPr>
          <w:sz w:val="21"/>
          <w:szCs w:val="21"/>
          <w:lang w:eastAsia="zh-CN"/>
        </w:rPr>
        <w:t>4</w:t>
      </w:r>
      <w:r w:rsidRPr="00ED440D">
        <w:rPr>
          <w:sz w:val="21"/>
          <w:szCs w:val="21"/>
          <w:lang w:eastAsia="zh-CN"/>
        </w:rPr>
        <w:t>,</w:t>
      </w:r>
      <w:r w:rsidR="004F6A34" w:rsidRPr="00ED440D">
        <w:rPr>
          <w:sz w:val="21"/>
          <w:szCs w:val="21"/>
          <w:lang w:eastAsia="zh-CN"/>
        </w:rPr>
        <w:t>8 m</w:t>
      </w:r>
      <w:r w:rsidRPr="00ED440D">
        <w:rPr>
          <w:sz w:val="21"/>
          <w:szCs w:val="21"/>
          <w:lang w:eastAsia="zh-CN"/>
        </w:rPr>
        <w:t>è</w:t>
      </w:r>
      <w:r w:rsidR="004F6A34" w:rsidRPr="00ED440D">
        <w:rPr>
          <w:sz w:val="21"/>
          <w:szCs w:val="21"/>
          <w:lang w:eastAsia="zh-CN"/>
        </w:rPr>
        <w:t xml:space="preserve">tres </w:t>
      </w:r>
      <w:r w:rsidRPr="00ED440D">
        <w:rPr>
          <w:sz w:val="21"/>
          <w:szCs w:val="21"/>
          <w:lang w:eastAsia="zh-CN"/>
        </w:rPr>
        <w:t xml:space="preserve">de hauteur sous plafond, voué à favoriser les échanges entre les enseignants et les étudiants, ainsi qu’à accueillir occasionnellement des événements ou des expositions </w:t>
      </w:r>
      <w:r w:rsidR="008471B0">
        <w:rPr>
          <w:sz w:val="21"/>
          <w:szCs w:val="21"/>
          <w:lang w:eastAsia="zh-CN"/>
        </w:rPr>
        <w:t>selon</w:t>
      </w:r>
      <w:r w:rsidRPr="00ED440D">
        <w:rPr>
          <w:sz w:val="21"/>
          <w:szCs w:val="21"/>
          <w:lang w:eastAsia="zh-CN"/>
        </w:rPr>
        <w:t xml:space="preserve"> différentes configurations</w:t>
      </w:r>
      <w:r w:rsidR="00BB1B79" w:rsidRPr="00ED440D">
        <w:rPr>
          <w:sz w:val="21"/>
          <w:szCs w:val="21"/>
          <w:lang w:eastAsia="zh-CN"/>
        </w:rPr>
        <w:t>.</w:t>
      </w:r>
      <w:r w:rsidR="00140C51" w:rsidRPr="00ED440D">
        <w:rPr>
          <w:sz w:val="21"/>
          <w:szCs w:val="21"/>
          <w:lang w:eastAsia="zh-CN"/>
        </w:rPr>
        <w:t xml:space="preserve"> </w:t>
      </w:r>
      <w:r w:rsidRPr="00ED440D">
        <w:rPr>
          <w:sz w:val="21"/>
          <w:szCs w:val="21"/>
          <w:lang w:eastAsia="zh-CN"/>
        </w:rPr>
        <w:t>Pour cet espace, les préconisations portaient sur une grande qualité audio pour l’organisation de conférences</w:t>
      </w:r>
      <w:r w:rsidR="00BB1B79" w:rsidRPr="00ED440D">
        <w:rPr>
          <w:sz w:val="21"/>
          <w:szCs w:val="21"/>
          <w:lang w:eastAsia="zh-CN"/>
        </w:rPr>
        <w:t>,</w:t>
      </w:r>
      <w:r w:rsidR="002776F2" w:rsidRPr="00ED440D">
        <w:rPr>
          <w:sz w:val="21"/>
          <w:szCs w:val="21"/>
          <w:lang w:eastAsia="zh-CN"/>
        </w:rPr>
        <w:t xml:space="preserve"> </w:t>
      </w:r>
      <w:r w:rsidRPr="00ED440D">
        <w:rPr>
          <w:sz w:val="21"/>
          <w:szCs w:val="21"/>
          <w:lang w:eastAsia="zh-CN"/>
        </w:rPr>
        <w:t xml:space="preserve">mais aussi sur un système offrant de </w:t>
      </w:r>
      <w:proofErr w:type="gramStart"/>
      <w:r w:rsidRPr="00ED440D">
        <w:rPr>
          <w:sz w:val="21"/>
          <w:szCs w:val="21"/>
          <w:lang w:eastAsia="zh-CN"/>
        </w:rPr>
        <w:t>meilleures capacités audio</w:t>
      </w:r>
      <w:proofErr w:type="gramEnd"/>
      <w:r w:rsidRPr="00ED440D">
        <w:rPr>
          <w:sz w:val="21"/>
          <w:szCs w:val="21"/>
          <w:lang w:eastAsia="zh-CN"/>
        </w:rPr>
        <w:t xml:space="preserve"> que dans les salles, d’où l’installation de </w:t>
      </w:r>
      <w:r w:rsidR="00554E2E" w:rsidRPr="00ED440D">
        <w:rPr>
          <w:sz w:val="21"/>
          <w:szCs w:val="21"/>
          <w:lang w:eastAsia="zh-CN"/>
        </w:rPr>
        <w:t xml:space="preserve">3 </w:t>
      </w:r>
      <w:r w:rsidR="001B6988" w:rsidRPr="00ED440D">
        <w:rPr>
          <w:sz w:val="21"/>
          <w:szCs w:val="21"/>
          <w:lang w:eastAsia="zh-CN"/>
        </w:rPr>
        <w:t>unit</w:t>
      </w:r>
      <w:r w:rsidRPr="00ED440D">
        <w:rPr>
          <w:sz w:val="21"/>
          <w:szCs w:val="21"/>
          <w:lang w:eastAsia="zh-CN"/>
        </w:rPr>
        <w:t>é</w:t>
      </w:r>
      <w:r w:rsidR="001B6988" w:rsidRPr="00ED440D">
        <w:rPr>
          <w:sz w:val="21"/>
          <w:szCs w:val="21"/>
          <w:lang w:eastAsia="zh-CN"/>
        </w:rPr>
        <w:t xml:space="preserve">s </w:t>
      </w:r>
      <w:r w:rsidRPr="00ED440D">
        <w:rPr>
          <w:sz w:val="21"/>
          <w:szCs w:val="21"/>
          <w:lang w:eastAsia="zh-CN"/>
        </w:rPr>
        <w:t>du système</w:t>
      </w:r>
      <w:r w:rsidR="001B6988" w:rsidRPr="00ED440D">
        <w:rPr>
          <w:sz w:val="21"/>
          <w:szCs w:val="21"/>
          <w:lang w:eastAsia="zh-CN"/>
        </w:rPr>
        <w:t xml:space="preserve"> </w:t>
      </w:r>
      <w:r w:rsidR="004478B4" w:rsidRPr="00ED440D">
        <w:rPr>
          <w:sz w:val="21"/>
          <w:szCs w:val="21"/>
          <w:lang w:eastAsia="zh-CN"/>
        </w:rPr>
        <w:t xml:space="preserve">TCC 2. </w:t>
      </w:r>
      <w:r w:rsidRPr="00ED440D">
        <w:rPr>
          <w:sz w:val="21"/>
          <w:szCs w:val="21"/>
          <w:lang w:eastAsia="zh-CN"/>
        </w:rPr>
        <w:t xml:space="preserve">La fonctionnalité </w:t>
      </w:r>
      <w:proofErr w:type="spellStart"/>
      <w:r w:rsidR="004478B4" w:rsidRPr="00ED440D">
        <w:rPr>
          <w:sz w:val="21"/>
          <w:szCs w:val="21"/>
          <w:lang w:eastAsia="zh-CN"/>
        </w:rPr>
        <w:t>TruVoicelift</w:t>
      </w:r>
      <w:proofErr w:type="spellEnd"/>
      <w:r w:rsidR="004478B4" w:rsidRPr="00ED440D">
        <w:rPr>
          <w:sz w:val="21"/>
          <w:szCs w:val="21"/>
          <w:lang w:eastAsia="zh-CN"/>
        </w:rPr>
        <w:t xml:space="preserve"> </w:t>
      </w:r>
      <w:r w:rsidRPr="00ED440D">
        <w:rPr>
          <w:sz w:val="21"/>
          <w:szCs w:val="21"/>
          <w:lang w:eastAsia="zh-CN"/>
        </w:rPr>
        <w:t xml:space="preserve">garantit ici </w:t>
      </w:r>
      <w:r w:rsidR="00963A5A" w:rsidRPr="00ED440D">
        <w:rPr>
          <w:sz w:val="21"/>
          <w:szCs w:val="21"/>
          <w:lang w:eastAsia="zh-CN"/>
        </w:rPr>
        <w:t xml:space="preserve">l’intelligibilité du discours de chaque intervenant où qu’il se trouve, sans </w:t>
      </w:r>
      <w:r w:rsidR="004478B4" w:rsidRPr="00ED440D">
        <w:rPr>
          <w:sz w:val="21"/>
          <w:szCs w:val="21"/>
          <w:lang w:eastAsia="zh-CN"/>
        </w:rPr>
        <w:t>distor</w:t>
      </w:r>
      <w:r w:rsidR="00963A5A" w:rsidRPr="00ED440D">
        <w:rPr>
          <w:sz w:val="21"/>
          <w:szCs w:val="21"/>
          <w:lang w:eastAsia="zh-CN"/>
        </w:rPr>
        <w:t>s</w:t>
      </w:r>
      <w:r w:rsidR="004478B4" w:rsidRPr="00ED440D">
        <w:rPr>
          <w:sz w:val="21"/>
          <w:szCs w:val="21"/>
          <w:lang w:eastAsia="zh-CN"/>
        </w:rPr>
        <w:t xml:space="preserve">ion </w:t>
      </w:r>
      <w:r w:rsidR="00963A5A" w:rsidRPr="00ED440D">
        <w:rPr>
          <w:sz w:val="21"/>
          <w:szCs w:val="21"/>
          <w:lang w:eastAsia="zh-CN"/>
        </w:rPr>
        <w:t>ni temps de latence</w:t>
      </w:r>
      <w:r w:rsidR="00425D29" w:rsidRPr="00ED440D">
        <w:rPr>
          <w:sz w:val="21"/>
          <w:szCs w:val="21"/>
          <w:lang w:eastAsia="zh-CN"/>
        </w:rPr>
        <w:t>.</w:t>
      </w:r>
    </w:p>
    <w:p w14:paraId="57AB8C6B" w14:textId="77777777" w:rsidR="00F82625" w:rsidRPr="00ED440D" w:rsidRDefault="00F82625" w:rsidP="00E06F23">
      <w:pPr>
        <w:spacing w:line="276" w:lineRule="auto"/>
        <w:rPr>
          <w:sz w:val="21"/>
          <w:szCs w:val="21"/>
          <w:lang w:eastAsia="zh-CN"/>
        </w:rPr>
      </w:pPr>
    </w:p>
    <w:p w14:paraId="0F295135" w14:textId="77777777" w:rsidR="00B545E8" w:rsidRPr="00ED440D" w:rsidRDefault="00B545E8" w:rsidP="00E06F23">
      <w:pPr>
        <w:spacing w:line="276" w:lineRule="auto"/>
        <w:jc w:val="center"/>
        <w:rPr>
          <w:sz w:val="21"/>
          <w:szCs w:val="21"/>
          <w:lang w:eastAsia="zh-CN"/>
        </w:rPr>
      </w:pPr>
      <w:r w:rsidRPr="00ED440D">
        <w:rPr>
          <w:noProof/>
        </w:rPr>
        <w:lastRenderedPageBreak/>
        <w:drawing>
          <wp:inline distT="0" distB="0" distL="0" distR="0" wp14:anchorId="5B744B20" wp14:editId="2B8B9457">
            <wp:extent cx="4077881" cy="2719450"/>
            <wp:effectExtent l="0" t="0" r="0" b="5080"/>
            <wp:docPr id="2117308555" name="Picture 9" descr="A room with many chairs a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372309" name="Picture 9" descr="A room with many chairs and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23" cy="27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FCF5" w14:textId="0F6CFADF" w:rsidR="00FB4AA1" w:rsidRPr="00ED440D" w:rsidRDefault="00963A5A" w:rsidP="00FB4AA1">
      <w:pPr>
        <w:spacing w:line="276" w:lineRule="auto"/>
        <w:rPr>
          <w:i/>
          <w:iCs/>
          <w:sz w:val="16"/>
          <w:szCs w:val="16"/>
          <w:lang w:eastAsia="zh-CN"/>
        </w:rPr>
      </w:pPr>
      <w:r w:rsidRPr="00ED440D">
        <w:rPr>
          <w:i/>
          <w:iCs/>
          <w:sz w:val="16"/>
          <w:szCs w:val="16"/>
          <w:lang w:eastAsia="zh-CN"/>
        </w:rPr>
        <w:t xml:space="preserve">La fonctionnalité </w:t>
      </w:r>
      <w:proofErr w:type="spellStart"/>
      <w:r w:rsidRPr="00ED440D">
        <w:rPr>
          <w:i/>
          <w:iCs/>
          <w:sz w:val="16"/>
          <w:szCs w:val="16"/>
          <w:lang w:eastAsia="zh-CN"/>
        </w:rPr>
        <w:t>TruVoicelift</w:t>
      </w:r>
      <w:proofErr w:type="spellEnd"/>
      <w:r w:rsidRPr="00ED440D">
        <w:rPr>
          <w:i/>
          <w:iCs/>
          <w:sz w:val="16"/>
          <w:szCs w:val="16"/>
          <w:lang w:eastAsia="zh-CN"/>
        </w:rPr>
        <w:t xml:space="preserve"> </w:t>
      </w:r>
      <w:proofErr w:type="spellStart"/>
      <w:r w:rsidRPr="00ED440D">
        <w:rPr>
          <w:i/>
          <w:iCs/>
          <w:sz w:val="16"/>
          <w:szCs w:val="16"/>
          <w:lang w:eastAsia="zh-CN"/>
        </w:rPr>
        <w:t>ddu</w:t>
      </w:r>
      <w:proofErr w:type="spellEnd"/>
      <w:r w:rsidRPr="00ED440D">
        <w:rPr>
          <w:i/>
          <w:iCs/>
          <w:sz w:val="16"/>
          <w:szCs w:val="16"/>
          <w:lang w:eastAsia="zh-CN"/>
        </w:rPr>
        <w:t xml:space="preserve"> système TCC 2 garantit l’intelligibilité du discours de chaque intervenant où qu’il se trouve, sans distorsion ni temps de latence </w:t>
      </w:r>
    </w:p>
    <w:p w14:paraId="4B77DCEA" w14:textId="77777777" w:rsidR="001E4050" w:rsidRPr="00ED440D" w:rsidRDefault="001E4050" w:rsidP="00E06F23">
      <w:pPr>
        <w:spacing w:line="276" w:lineRule="auto"/>
        <w:rPr>
          <w:strike/>
          <w:sz w:val="21"/>
          <w:szCs w:val="21"/>
          <w:lang w:eastAsia="zh-CN"/>
        </w:rPr>
      </w:pPr>
    </w:p>
    <w:p w14:paraId="37FBAFCB" w14:textId="4ED805E4" w:rsidR="00D537F1" w:rsidRPr="00ED440D" w:rsidRDefault="008471B0" w:rsidP="00E06F23">
      <w:pPr>
        <w:spacing w:line="276" w:lineRule="auto"/>
        <w:rPr>
          <w:b/>
          <w:bCs/>
          <w:sz w:val="21"/>
          <w:szCs w:val="21"/>
          <w:lang w:eastAsia="zh-CN"/>
        </w:rPr>
      </w:pPr>
      <w:r>
        <w:rPr>
          <w:b/>
          <w:bCs/>
          <w:sz w:val="21"/>
          <w:szCs w:val="21"/>
          <w:lang w:eastAsia="zh-CN"/>
        </w:rPr>
        <w:t>Des workflows s</w:t>
      </w:r>
      <w:r w:rsidR="005C6413" w:rsidRPr="00ED440D">
        <w:rPr>
          <w:b/>
          <w:bCs/>
          <w:sz w:val="21"/>
          <w:szCs w:val="21"/>
          <w:lang w:eastAsia="zh-CN"/>
        </w:rPr>
        <w:t>implifi</w:t>
      </w:r>
      <w:r>
        <w:rPr>
          <w:b/>
          <w:bCs/>
          <w:sz w:val="21"/>
          <w:szCs w:val="21"/>
          <w:lang w:eastAsia="zh-CN"/>
        </w:rPr>
        <w:t>és et un écosystème multimarque entièrement compatible</w:t>
      </w:r>
    </w:p>
    <w:p w14:paraId="7BB0AACD" w14:textId="12202BB0" w:rsidR="001E4050" w:rsidRPr="000532DB" w:rsidRDefault="00D77BA9" w:rsidP="00E06F23">
      <w:pPr>
        <w:spacing w:line="276" w:lineRule="auto"/>
        <w:rPr>
          <w:sz w:val="21"/>
          <w:szCs w:val="21"/>
          <w:lang w:eastAsia="zh-CN"/>
        </w:rPr>
      </w:pPr>
      <w:r w:rsidRPr="00ED440D">
        <w:rPr>
          <w:sz w:val="21"/>
          <w:szCs w:val="21"/>
          <w:lang w:eastAsia="zh-CN"/>
        </w:rPr>
        <w:t>Il aura fallu trois ans à l’Université Duke Kunshan pour mener à bien cette Phase 2 du déploiement, depuis l’étude de conception jusqu’à la mise en service</w:t>
      </w:r>
      <w:r w:rsidR="009012F4" w:rsidRPr="00ED440D">
        <w:rPr>
          <w:sz w:val="21"/>
          <w:szCs w:val="21"/>
          <w:lang w:eastAsia="zh-CN"/>
        </w:rPr>
        <w:t>.</w:t>
      </w:r>
      <w:r w:rsidR="005C6413" w:rsidRPr="00ED440D">
        <w:rPr>
          <w:sz w:val="21"/>
          <w:szCs w:val="21"/>
          <w:lang w:eastAsia="zh-CN"/>
        </w:rPr>
        <w:t xml:space="preserve"> </w:t>
      </w:r>
      <w:r w:rsidRPr="00ED440D">
        <w:rPr>
          <w:sz w:val="21"/>
          <w:szCs w:val="21"/>
          <w:lang w:eastAsia="zh-CN"/>
        </w:rPr>
        <w:t xml:space="preserve">Outre </w:t>
      </w:r>
      <w:r w:rsidR="008471B0">
        <w:rPr>
          <w:sz w:val="21"/>
          <w:szCs w:val="21"/>
          <w:lang w:eastAsia="zh-CN"/>
        </w:rPr>
        <w:t xml:space="preserve">son </w:t>
      </w:r>
      <w:r w:rsidRPr="00ED440D">
        <w:rPr>
          <w:sz w:val="21"/>
          <w:szCs w:val="21"/>
          <w:lang w:eastAsia="zh-CN"/>
        </w:rPr>
        <w:t>envergure</w:t>
      </w:r>
      <w:r w:rsidR="008471B0">
        <w:rPr>
          <w:sz w:val="21"/>
          <w:szCs w:val="21"/>
          <w:lang w:eastAsia="zh-CN"/>
        </w:rPr>
        <w:t>,</w:t>
      </w:r>
      <w:r w:rsidRPr="00ED440D">
        <w:rPr>
          <w:sz w:val="21"/>
          <w:szCs w:val="21"/>
          <w:lang w:eastAsia="zh-CN"/>
        </w:rPr>
        <w:t xml:space="preserve"> </w:t>
      </w:r>
      <w:r w:rsidR="008471B0">
        <w:rPr>
          <w:sz w:val="21"/>
          <w:szCs w:val="21"/>
          <w:lang w:eastAsia="zh-CN"/>
        </w:rPr>
        <w:t>le</w:t>
      </w:r>
      <w:r w:rsidRPr="00ED440D">
        <w:rPr>
          <w:sz w:val="21"/>
          <w:szCs w:val="21"/>
          <w:lang w:eastAsia="zh-CN"/>
        </w:rPr>
        <w:t xml:space="preserve"> projet s’est avéré incroyablement </w:t>
      </w:r>
      <w:r w:rsidR="007B1F75" w:rsidRPr="00ED440D">
        <w:rPr>
          <w:sz w:val="21"/>
          <w:szCs w:val="21"/>
          <w:lang w:eastAsia="zh-CN"/>
        </w:rPr>
        <w:t>complex</w:t>
      </w:r>
      <w:r w:rsidRPr="00ED440D">
        <w:rPr>
          <w:sz w:val="21"/>
          <w:szCs w:val="21"/>
          <w:lang w:eastAsia="zh-CN"/>
        </w:rPr>
        <w:t>e</w:t>
      </w:r>
      <w:r w:rsidR="00BB1B79" w:rsidRPr="00ED440D">
        <w:rPr>
          <w:sz w:val="21"/>
          <w:szCs w:val="21"/>
          <w:lang w:eastAsia="zh-CN"/>
        </w:rPr>
        <w:t>,</w:t>
      </w:r>
      <w:r w:rsidR="007B1F75" w:rsidRPr="00ED440D">
        <w:rPr>
          <w:sz w:val="21"/>
          <w:szCs w:val="21"/>
          <w:lang w:eastAsia="zh-CN"/>
        </w:rPr>
        <w:t xml:space="preserve"> </w:t>
      </w:r>
      <w:r w:rsidRPr="00ED440D">
        <w:rPr>
          <w:sz w:val="21"/>
          <w:szCs w:val="21"/>
          <w:lang w:eastAsia="zh-CN"/>
        </w:rPr>
        <w:t>avec l’intégration de nombreux produits de différentes marques</w:t>
      </w:r>
      <w:r w:rsidR="00BB1B79" w:rsidRPr="00ED440D">
        <w:rPr>
          <w:sz w:val="21"/>
          <w:szCs w:val="21"/>
          <w:lang w:eastAsia="zh-CN"/>
        </w:rPr>
        <w:t>,</w:t>
      </w:r>
      <w:r w:rsidR="00EC2E04" w:rsidRPr="00ED440D">
        <w:rPr>
          <w:sz w:val="21"/>
          <w:szCs w:val="21"/>
          <w:lang w:eastAsia="zh-CN"/>
        </w:rPr>
        <w:t xml:space="preserve"> </w:t>
      </w:r>
      <w:r w:rsidRPr="00ED440D">
        <w:rPr>
          <w:sz w:val="21"/>
          <w:szCs w:val="21"/>
          <w:lang w:eastAsia="zh-CN"/>
        </w:rPr>
        <w:t>comme le DSP</w:t>
      </w:r>
      <w:r w:rsidR="00A960F2" w:rsidRPr="00ED440D">
        <w:rPr>
          <w:sz w:val="21"/>
          <w:szCs w:val="21"/>
          <w:lang w:eastAsia="zh-CN"/>
        </w:rPr>
        <w:t xml:space="preserve"> </w:t>
      </w:r>
      <w:proofErr w:type="spellStart"/>
      <w:r w:rsidR="00A960F2" w:rsidRPr="00ED440D">
        <w:rPr>
          <w:sz w:val="21"/>
          <w:szCs w:val="21"/>
          <w:lang w:eastAsia="zh-CN"/>
        </w:rPr>
        <w:t>Biamp</w:t>
      </w:r>
      <w:proofErr w:type="spellEnd"/>
      <w:r w:rsidR="00A960F2" w:rsidRPr="00ED440D">
        <w:rPr>
          <w:sz w:val="21"/>
          <w:szCs w:val="21"/>
          <w:lang w:eastAsia="zh-CN"/>
        </w:rPr>
        <w:t xml:space="preserve">, </w:t>
      </w:r>
      <w:r w:rsidRPr="00ED440D">
        <w:rPr>
          <w:sz w:val="21"/>
          <w:szCs w:val="21"/>
          <w:lang w:eastAsia="zh-CN"/>
        </w:rPr>
        <w:t xml:space="preserve">les enceintes </w:t>
      </w:r>
      <w:r w:rsidR="00A960F2" w:rsidRPr="00ED440D">
        <w:rPr>
          <w:sz w:val="21"/>
          <w:szCs w:val="21"/>
          <w:lang w:eastAsia="zh-CN"/>
        </w:rPr>
        <w:t xml:space="preserve">Bose </w:t>
      </w:r>
      <w:r w:rsidRPr="00ED440D">
        <w:rPr>
          <w:sz w:val="21"/>
          <w:szCs w:val="21"/>
          <w:lang w:eastAsia="zh-CN"/>
        </w:rPr>
        <w:t>ou encore le système de contrôle</w:t>
      </w:r>
      <w:r w:rsidR="00BB1B79" w:rsidRPr="00ED440D">
        <w:rPr>
          <w:sz w:val="21"/>
          <w:szCs w:val="21"/>
          <w:lang w:eastAsia="zh-CN"/>
        </w:rPr>
        <w:t xml:space="preserve"> </w:t>
      </w:r>
      <w:proofErr w:type="spellStart"/>
      <w:r w:rsidR="00A960F2" w:rsidRPr="00ED440D">
        <w:rPr>
          <w:sz w:val="21"/>
          <w:szCs w:val="21"/>
          <w:lang w:eastAsia="zh-CN"/>
        </w:rPr>
        <w:t>Crestron</w:t>
      </w:r>
      <w:proofErr w:type="spellEnd"/>
      <w:r w:rsidR="00A960F2" w:rsidRPr="00ED440D">
        <w:rPr>
          <w:sz w:val="21"/>
          <w:szCs w:val="21"/>
          <w:lang w:eastAsia="zh-CN"/>
        </w:rPr>
        <w:t xml:space="preserve">. </w:t>
      </w:r>
      <w:r w:rsidRPr="00ED440D">
        <w:rPr>
          <w:sz w:val="21"/>
          <w:szCs w:val="21"/>
          <w:lang w:eastAsia="zh-CN"/>
        </w:rPr>
        <w:t xml:space="preserve">La fluidité d’intégration pas à pas était donc cruciale, de même que la </w:t>
      </w:r>
      <w:r w:rsidR="00051077" w:rsidRPr="00ED440D">
        <w:rPr>
          <w:sz w:val="21"/>
          <w:szCs w:val="21"/>
          <w:lang w:eastAsia="zh-CN"/>
        </w:rPr>
        <w:t>simplifi</w:t>
      </w:r>
      <w:r w:rsidRPr="00ED440D">
        <w:rPr>
          <w:sz w:val="21"/>
          <w:szCs w:val="21"/>
          <w:lang w:eastAsia="zh-CN"/>
        </w:rPr>
        <w:t>cation des</w:t>
      </w:r>
      <w:r w:rsidR="00051077" w:rsidRPr="00ED440D">
        <w:rPr>
          <w:sz w:val="21"/>
          <w:szCs w:val="21"/>
          <w:lang w:eastAsia="zh-CN"/>
        </w:rPr>
        <w:t xml:space="preserve"> workflows</w:t>
      </w:r>
      <w:r w:rsidR="005C6413" w:rsidRPr="00ED440D">
        <w:rPr>
          <w:sz w:val="21"/>
          <w:szCs w:val="21"/>
          <w:lang w:eastAsia="zh-CN"/>
        </w:rPr>
        <w:t xml:space="preserve">. </w:t>
      </w:r>
      <w:r w:rsidRPr="00ED440D">
        <w:rPr>
          <w:sz w:val="21"/>
          <w:szCs w:val="21"/>
          <w:lang w:eastAsia="zh-CN"/>
        </w:rPr>
        <w:t xml:space="preserve">Ce fut d’ailleurs le plus grand défi technique pour l’équipe de l’Université </w:t>
      </w:r>
      <w:r w:rsidR="00803E05" w:rsidRPr="00ED440D">
        <w:rPr>
          <w:sz w:val="21"/>
          <w:szCs w:val="21"/>
          <w:lang w:eastAsia="zh-CN"/>
        </w:rPr>
        <w:t>Duke Kunshan.</w:t>
      </w:r>
    </w:p>
    <w:p w14:paraId="6BDE36F9" w14:textId="77777777" w:rsidR="00353601" w:rsidRPr="00ED440D" w:rsidRDefault="00353601" w:rsidP="00E06F23">
      <w:pPr>
        <w:spacing w:line="276" w:lineRule="auto"/>
        <w:rPr>
          <w:sz w:val="21"/>
          <w:szCs w:val="21"/>
          <w:lang w:eastAsia="zh-CN"/>
        </w:rPr>
      </w:pPr>
    </w:p>
    <w:p w14:paraId="14D61668" w14:textId="22C12F40" w:rsidR="00A507BD" w:rsidRPr="000532DB" w:rsidRDefault="00A507BD" w:rsidP="006B33AD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0532DB">
        <w:rPr>
          <w:rFonts w:asciiTheme="majorHAnsi" w:hAnsiTheme="majorHAnsi"/>
          <w:sz w:val="21"/>
          <w:szCs w:val="21"/>
          <w:lang w:eastAsia="zh-CN"/>
        </w:rPr>
        <w:t>William Wan</w:t>
      </w:r>
      <w:r w:rsidR="00996B04" w:rsidRPr="000532DB">
        <w:rPr>
          <w:rFonts w:asciiTheme="majorHAnsi" w:hAnsiTheme="majorHAnsi"/>
          <w:sz w:val="21"/>
          <w:szCs w:val="21"/>
          <w:lang w:eastAsia="zh-CN"/>
        </w:rPr>
        <w:t>,</w:t>
      </w:r>
      <w:r w:rsidR="00CA7D73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D77BA9" w:rsidRPr="00ED440D">
        <w:rPr>
          <w:rFonts w:asciiTheme="majorHAnsi" w:hAnsiTheme="majorHAnsi"/>
          <w:sz w:val="21"/>
          <w:szCs w:val="21"/>
          <w:lang w:eastAsia="zh-CN"/>
        </w:rPr>
        <w:t>ingénieur en chef de l’Université</w:t>
      </w:r>
      <w:r w:rsidRPr="000532DB">
        <w:rPr>
          <w:rFonts w:asciiTheme="majorHAnsi" w:hAnsiTheme="majorHAnsi"/>
          <w:sz w:val="21"/>
          <w:szCs w:val="21"/>
          <w:lang w:eastAsia="zh-CN"/>
        </w:rPr>
        <w:t xml:space="preserve"> Duke Kunshan, </w:t>
      </w:r>
      <w:r w:rsidR="00D77BA9" w:rsidRPr="00ED440D">
        <w:rPr>
          <w:rFonts w:asciiTheme="majorHAnsi" w:hAnsiTheme="majorHAnsi"/>
          <w:sz w:val="21"/>
          <w:szCs w:val="21"/>
          <w:lang w:eastAsia="zh-CN"/>
        </w:rPr>
        <w:t xml:space="preserve">a supervisé la conception du système </w:t>
      </w:r>
      <w:r w:rsidRPr="000532DB">
        <w:rPr>
          <w:rFonts w:asciiTheme="majorHAnsi" w:hAnsiTheme="majorHAnsi"/>
          <w:sz w:val="21"/>
          <w:szCs w:val="21"/>
          <w:lang w:eastAsia="zh-CN"/>
        </w:rPr>
        <w:t xml:space="preserve">audio. </w:t>
      </w:r>
      <w:r w:rsidR="00D77BA9" w:rsidRPr="00ED440D">
        <w:rPr>
          <w:rFonts w:asciiTheme="majorHAnsi" w:hAnsiTheme="majorHAnsi"/>
          <w:sz w:val="21"/>
          <w:szCs w:val="21"/>
          <w:lang w:eastAsia="zh-CN"/>
        </w:rPr>
        <w:t xml:space="preserve">Avec son équipe, ils ont développé une architecture </w:t>
      </w:r>
      <w:r w:rsidR="00D77BA9" w:rsidRPr="000532DB">
        <w:rPr>
          <w:rFonts w:asciiTheme="majorHAnsi" w:hAnsiTheme="majorHAnsi"/>
          <w:sz w:val="21"/>
          <w:szCs w:val="21"/>
          <w:lang w:eastAsia="zh-CN"/>
        </w:rPr>
        <w:t xml:space="preserve">AV-over-IP </w:t>
      </w:r>
      <w:r w:rsidR="00D77BA9" w:rsidRPr="00ED440D">
        <w:rPr>
          <w:rFonts w:asciiTheme="majorHAnsi" w:hAnsiTheme="majorHAnsi"/>
          <w:sz w:val="21"/>
          <w:szCs w:val="21"/>
          <w:lang w:eastAsia="zh-CN"/>
        </w:rPr>
        <w:t>entièrement numérique et distribuée pour le</w:t>
      </w:r>
      <w:r w:rsidRPr="000532DB">
        <w:rPr>
          <w:rFonts w:asciiTheme="majorHAnsi" w:hAnsiTheme="majorHAnsi"/>
          <w:sz w:val="21"/>
          <w:szCs w:val="21"/>
          <w:lang w:eastAsia="zh-CN"/>
        </w:rPr>
        <w:t xml:space="preserve"> campus.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Un r</w:t>
      </w:r>
      <w:r w:rsidR="008471B0">
        <w:rPr>
          <w:rFonts w:asciiTheme="majorHAnsi" w:hAnsiTheme="majorHAnsi"/>
          <w:sz w:val="21"/>
          <w:szCs w:val="21"/>
          <w:lang w:eastAsia="zh-CN"/>
        </w:rPr>
        <w:t>é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seau </w:t>
      </w:r>
      <w:r w:rsidR="00C61167" w:rsidRPr="000532DB">
        <w:rPr>
          <w:rFonts w:asciiTheme="majorHAnsi" w:hAnsiTheme="majorHAnsi"/>
          <w:sz w:val="21"/>
          <w:szCs w:val="21"/>
          <w:lang w:eastAsia="zh-CN"/>
        </w:rPr>
        <w:t>Dante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 permet l’intégration transparente au réseau du </w:t>
      </w:r>
      <w:r w:rsidR="00684547" w:rsidRPr="000532DB">
        <w:rPr>
          <w:rFonts w:asciiTheme="majorHAnsi" w:hAnsiTheme="majorHAnsi"/>
          <w:sz w:val="21"/>
          <w:szCs w:val="21"/>
          <w:lang w:eastAsia="zh-CN"/>
        </w:rPr>
        <w:t>campus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 des systèmes</w:t>
      </w:r>
      <w:r w:rsidR="00C61167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0532DB">
        <w:rPr>
          <w:rFonts w:asciiTheme="majorHAnsi" w:hAnsiTheme="majorHAnsi"/>
          <w:sz w:val="21"/>
          <w:szCs w:val="21"/>
          <w:lang w:eastAsia="zh-CN"/>
        </w:rPr>
        <w:t>TCC 2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,</w:t>
      </w:r>
      <w:r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ainsi que </w:t>
      </w:r>
      <w:proofErr w:type="gramStart"/>
      <w:r w:rsidR="00684547" w:rsidRPr="00ED440D">
        <w:rPr>
          <w:rFonts w:asciiTheme="majorHAnsi" w:hAnsiTheme="majorHAnsi"/>
          <w:sz w:val="21"/>
          <w:szCs w:val="21"/>
          <w:lang w:eastAsia="zh-CN"/>
        </w:rPr>
        <w:t>des équipements audio</w:t>
      </w:r>
      <w:proofErr w:type="gramEnd"/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 d’autres marques</w:t>
      </w:r>
      <w:r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Ce faisant, le DSI de l’Université peut piloter et surveiller de très nombreux équipements en temps réel, depuis une tablette ou un PC</w:t>
      </w:r>
      <w:r w:rsidR="006B33AD"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Le workflow s’en trouve grandement simplifié</w:t>
      </w:r>
      <w:r w:rsidR="007A2E7F" w:rsidRPr="000532DB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pour une fiabilité de fonctionnement supérieure</w:t>
      </w:r>
      <w:r w:rsidRPr="000532DB">
        <w:rPr>
          <w:rFonts w:asciiTheme="majorHAnsi" w:hAnsiTheme="majorHAnsi"/>
          <w:sz w:val="21"/>
          <w:szCs w:val="21"/>
          <w:lang w:eastAsia="zh-CN"/>
        </w:rPr>
        <w:t>.</w:t>
      </w:r>
    </w:p>
    <w:p w14:paraId="3A147C95" w14:textId="77777777" w:rsidR="00872ED7" w:rsidRPr="00ED440D" w:rsidRDefault="00872ED7" w:rsidP="00E06F23">
      <w:pPr>
        <w:spacing w:line="276" w:lineRule="auto"/>
        <w:rPr>
          <w:sz w:val="21"/>
          <w:szCs w:val="21"/>
          <w:lang w:eastAsia="zh-CN"/>
        </w:rPr>
      </w:pPr>
    </w:p>
    <w:p w14:paraId="3B044B39" w14:textId="32AA134E" w:rsidR="00FE4C33" w:rsidRPr="00ED440D" w:rsidRDefault="00363579" w:rsidP="00E741BB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 xml:space="preserve">Sennheiser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fonde ses alliances mondiales sur une approche d’ouverture et de neutralité vis-à-vis des marques pour offrir à ses clients une flexibilité maximale</w:t>
      </w:r>
      <w:r w:rsidR="00C34D7B" w:rsidRPr="00ED440D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Ceci est rendu possible par des </w:t>
      </w:r>
      <w:r w:rsidR="00C34D7B" w:rsidRPr="00ED440D">
        <w:rPr>
          <w:rFonts w:asciiTheme="majorHAnsi" w:hAnsiTheme="majorHAnsi"/>
          <w:sz w:val="21"/>
          <w:szCs w:val="21"/>
          <w:lang w:eastAsia="zh-CN"/>
        </w:rPr>
        <w:t>certifications</w:t>
      </w:r>
      <w:r w:rsidR="00BB1B79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qui garantissent la totale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lastRenderedPageBreak/>
        <w:t xml:space="preserve">compatibilité entre les produits </w:t>
      </w:r>
      <w:r w:rsidR="00B2215B" w:rsidRPr="00ED440D">
        <w:rPr>
          <w:rFonts w:asciiTheme="majorHAnsi" w:hAnsiTheme="majorHAnsi"/>
          <w:sz w:val="21"/>
          <w:szCs w:val="21"/>
          <w:lang w:eastAsia="zh-CN"/>
        </w:rPr>
        <w:t xml:space="preserve">Sennheiser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et les plateformes certifiées</w:t>
      </w:r>
      <w:r w:rsidR="00C23BBA" w:rsidRPr="00ED440D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>L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e</w:t>
      </w:r>
      <w:r w:rsidR="00684547" w:rsidRPr="00ED440D">
        <w:rPr>
          <w:rFonts w:asciiTheme="majorHAnsi" w:hAnsiTheme="majorHAnsi"/>
          <w:sz w:val="21"/>
          <w:szCs w:val="21"/>
          <w:lang w:eastAsia="zh-CN"/>
        </w:rPr>
        <w:t xml:space="preserve"> système </w:t>
      </w:r>
      <w:r w:rsidR="00C23BBA" w:rsidRPr="00ED440D">
        <w:rPr>
          <w:rFonts w:asciiTheme="majorHAnsi" w:hAnsiTheme="majorHAnsi"/>
          <w:sz w:val="21"/>
          <w:szCs w:val="21"/>
          <w:lang w:eastAsia="zh-CN"/>
        </w:rPr>
        <w:t xml:space="preserve">TCC 2 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est ainsi certifié compatible avec de nombreuses plateformes de visioconférence grand public</w:t>
      </w:r>
      <w:r w:rsidR="00CA467F" w:rsidRPr="00ED440D">
        <w:rPr>
          <w:rFonts w:asciiTheme="majorHAnsi" w:hAnsiTheme="majorHAnsi"/>
          <w:sz w:val="21"/>
          <w:szCs w:val="21"/>
          <w:lang w:eastAsia="zh-CN"/>
        </w:rPr>
        <w:t xml:space="preserve">, 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dont</w:t>
      </w:r>
      <w:r w:rsidR="00CA467F" w:rsidRPr="00ED440D">
        <w:rPr>
          <w:rFonts w:asciiTheme="majorHAnsi" w:hAnsiTheme="majorHAnsi"/>
          <w:sz w:val="21"/>
          <w:szCs w:val="21"/>
          <w:lang w:eastAsia="zh-CN"/>
        </w:rPr>
        <w:t xml:space="preserve"> Microsoft Teams, Zoom, </w:t>
      </w:r>
      <w:proofErr w:type="spellStart"/>
      <w:r w:rsidR="00CA467F" w:rsidRPr="00ED440D">
        <w:rPr>
          <w:rFonts w:asciiTheme="majorHAnsi" w:hAnsiTheme="majorHAnsi"/>
          <w:sz w:val="21"/>
          <w:szCs w:val="21"/>
          <w:lang w:eastAsia="zh-CN"/>
        </w:rPr>
        <w:t>Tencent</w:t>
      </w:r>
      <w:proofErr w:type="spellEnd"/>
      <w:r w:rsidR="00CA467F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proofErr w:type="gramStart"/>
      <w:r w:rsidR="00CA467F" w:rsidRPr="00ED440D">
        <w:rPr>
          <w:rFonts w:asciiTheme="majorHAnsi" w:hAnsiTheme="majorHAnsi"/>
          <w:sz w:val="21"/>
          <w:szCs w:val="21"/>
          <w:lang w:eastAsia="zh-CN"/>
        </w:rPr>
        <w:t>Meeting</w:t>
      </w:r>
      <w:proofErr w:type="gramEnd"/>
      <w:r w:rsidR="00CA467F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et</w:t>
      </w:r>
      <w:r w:rsidR="00CA467F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proofErr w:type="spellStart"/>
      <w:r w:rsidR="00CA467F" w:rsidRPr="00ED440D">
        <w:rPr>
          <w:rFonts w:asciiTheme="majorHAnsi" w:hAnsiTheme="majorHAnsi"/>
          <w:sz w:val="21"/>
          <w:szCs w:val="21"/>
          <w:lang w:eastAsia="zh-CN"/>
        </w:rPr>
        <w:t>DingTalk</w:t>
      </w:r>
      <w:proofErr w:type="spellEnd"/>
      <w:r w:rsidR="00CA467F" w:rsidRPr="00ED440D">
        <w:rPr>
          <w:rFonts w:asciiTheme="majorHAnsi" w:hAnsiTheme="majorHAnsi"/>
          <w:sz w:val="21"/>
          <w:szCs w:val="21"/>
          <w:lang w:eastAsia="zh-CN"/>
        </w:rPr>
        <w:t xml:space="preserve"> Meeting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, afin de satisfaire l</w:t>
      </w:r>
      <w:r w:rsidR="008471B0">
        <w:rPr>
          <w:rFonts w:asciiTheme="majorHAnsi" w:hAnsiTheme="majorHAnsi"/>
          <w:sz w:val="21"/>
          <w:szCs w:val="21"/>
          <w:lang w:eastAsia="zh-CN"/>
        </w:rPr>
        <w:t>’éventail d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 xml:space="preserve">es besoins des utilisateurs </w:t>
      </w:r>
      <w:r w:rsidR="008471B0">
        <w:rPr>
          <w:rFonts w:asciiTheme="majorHAnsi" w:hAnsiTheme="majorHAnsi"/>
          <w:sz w:val="21"/>
          <w:szCs w:val="21"/>
          <w:lang w:eastAsia="zh-CN"/>
        </w:rPr>
        <w:t>dans le respect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8471B0">
        <w:rPr>
          <w:rFonts w:asciiTheme="majorHAnsi" w:hAnsiTheme="majorHAnsi"/>
          <w:sz w:val="21"/>
          <w:szCs w:val="21"/>
          <w:lang w:eastAsia="zh-CN"/>
        </w:rPr>
        <w:t>d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 xml:space="preserve">es </w:t>
      </w:r>
      <w:r w:rsidR="00FE4C33" w:rsidRPr="00ED440D">
        <w:rPr>
          <w:rFonts w:asciiTheme="majorHAnsi" w:hAnsiTheme="majorHAnsi"/>
          <w:sz w:val="21"/>
          <w:szCs w:val="21"/>
          <w:lang w:eastAsia="zh-CN"/>
        </w:rPr>
        <w:t>pr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FE4C33" w:rsidRPr="00ED440D">
        <w:rPr>
          <w:rFonts w:asciiTheme="majorHAnsi" w:hAnsiTheme="majorHAnsi"/>
          <w:sz w:val="21"/>
          <w:szCs w:val="21"/>
          <w:lang w:eastAsia="zh-CN"/>
        </w:rPr>
        <w:t>f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FE4C33" w:rsidRPr="00ED440D">
        <w:rPr>
          <w:rFonts w:asciiTheme="majorHAnsi" w:hAnsiTheme="majorHAnsi"/>
          <w:sz w:val="21"/>
          <w:szCs w:val="21"/>
          <w:lang w:eastAsia="zh-CN"/>
        </w:rPr>
        <w:t>rences</w:t>
      </w:r>
      <w:r w:rsidR="0018394F" w:rsidRPr="00ED440D">
        <w:rPr>
          <w:rFonts w:asciiTheme="majorHAnsi" w:hAnsiTheme="majorHAnsi"/>
          <w:sz w:val="21"/>
          <w:szCs w:val="21"/>
          <w:lang w:eastAsia="zh-CN"/>
        </w:rPr>
        <w:t xml:space="preserve"> de chacun</w:t>
      </w:r>
      <w:r w:rsidR="00FE4C33" w:rsidRPr="00ED440D">
        <w:rPr>
          <w:rFonts w:asciiTheme="majorHAnsi" w:hAnsiTheme="majorHAnsi"/>
          <w:sz w:val="21"/>
          <w:szCs w:val="21"/>
          <w:lang w:eastAsia="zh-CN"/>
        </w:rPr>
        <w:t>.</w:t>
      </w:r>
    </w:p>
    <w:p w14:paraId="08F97559" w14:textId="77777777" w:rsidR="00E230A8" w:rsidRPr="00ED440D" w:rsidRDefault="00E230A8" w:rsidP="00E06F23">
      <w:pPr>
        <w:spacing w:line="276" w:lineRule="auto"/>
        <w:rPr>
          <w:sz w:val="21"/>
          <w:szCs w:val="21"/>
          <w:lang w:eastAsia="zh-CN"/>
        </w:rPr>
      </w:pPr>
    </w:p>
    <w:p w14:paraId="2EFA5E21" w14:textId="6B6FF8A5" w:rsidR="004925D3" w:rsidRPr="000532DB" w:rsidRDefault="008471B0" w:rsidP="00E06F23">
      <w:pPr>
        <w:spacing w:line="276" w:lineRule="auto"/>
        <w:rPr>
          <w:rFonts w:asciiTheme="majorHAnsi" w:hAnsiTheme="majorHAnsi"/>
          <w:b/>
          <w:bCs/>
          <w:sz w:val="21"/>
          <w:szCs w:val="21"/>
          <w:lang w:eastAsia="zh-CN"/>
        </w:rPr>
      </w:pPr>
      <w:r w:rsidRPr="008471B0">
        <w:rPr>
          <w:rFonts w:asciiTheme="majorHAnsi" w:hAnsiTheme="majorHAnsi"/>
          <w:b/>
          <w:bCs/>
          <w:sz w:val="21"/>
          <w:szCs w:val="21"/>
          <w:lang w:eastAsia="zh-CN"/>
        </w:rPr>
        <w:t>Un projet réussi grâce à des services professionnels centrés sur le client</w:t>
      </w:r>
      <w:r w:rsidR="00577D57" w:rsidRPr="000532DB">
        <w:rPr>
          <w:rFonts w:asciiTheme="majorHAnsi" w:hAnsiTheme="majorHAnsi"/>
          <w:b/>
          <w:bCs/>
          <w:sz w:val="21"/>
          <w:szCs w:val="21"/>
          <w:lang w:eastAsia="zh-CN"/>
        </w:rPr>
        <w:t>.</w:t>
      </w:r>
    </w:p>
    <w:p w14:paraId="35A792D0" w14:textId="77777777" w:rsidR="0056422E" w:rsidRPr="00ED440D" w:rsidRDefault="0056422E" w:rsidP="00E06F23">
      <w:pPr>
        <w:spacing w:line="276" w:lineRule="auto"/>
        <w:rPr>
          <w:sz w:val="21"/>
          <w:szCs w:val="21"/>
          <w:lang w:eastAsia="zh-CN"/>
        </w:rPr>
      </w:pPr>
    </w:p>
    <w:p w14:paraId="6BC414DB" w14:textId="73026E0B" w:rsidR="00A44970" w:rsidRPr="000532DB" w:rsidRDefault="0018394F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>Tout au long du projet, les ingénieurs</w:t>
      </w:r>
      <w:r w:rsidR="004925D3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de </w:t>
      </w:r>
      <w:r w:rsidR="004925D3" w:rsidRPr="000532DB">
        <w:rPr>
          <w:rFonts w:asciiTheme="majorHAnsi" w:hAnsiTheme="majorHAnsi"/>
          <w:sz w:val="21"/>
          <w:szCs w:val="21"/>
          <w:lang w:eastAsia="zh-CN"/>
        </w:rPr>
        <w:t xml:space="preserve">Sennheiser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se sont rendus de nombreuses fois sur le </w:t>
      </w:r>
      <w:r w:rsidR="009E4186" w:rsidRPr="000532DB">
        <w:rPr>
          <w:rFonts w:asciiTheme="majorHAnsi" w:hAnsiTheme="majorHAnsi"/>
          <w:sz w:val="21"/>
          <w:szCs w:val="21"/>
          <w:lang w:eastAsia="zh-CN"/>
        </w:rPr>
        <w:t>site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pour accompagner les équipes et procéder aux ajustements salle par salle, afin que chaque système TTC 2 soit effectivement installé dans une position et avec un</w:t>
      </w:r>
      <w:r w:rsidR="004925D3" w:rsidRPr="000532DB">
        <w:rPr>
          <w:rFonts w:asciiTheme="majorHAnsi" w:hAnsiTheme="majorHAnsi"/>
          <w:sz w:val="21"/>
          <w:szCs w:val="21"/>
          <w:lang w:eastAsia="zh-CN"/>
        </w:rPr>
        <w:t xml:space="preserve"> angl</w:t>
      </w:r>
      <w:r w:rsidRPr="00ED440D">
        <w:rPr>
          <w:rFonts w:asciiTheme="majorHAnsi" w:hAnsiTheme="majorHAnsi"/>
          <w:sz w:val="21"/>
          <w:szCs w:val="21"/>
          <w:lang w:eastAsia="zh-CN"/>
        </w:rPr>
        <w:t>e garantissant la meilleure intelligibilité du discours</w:t>
      </w:r>
      <w:r w:rsidR="004925D3" w:rsidRPr="000532DB">
        <w:rPr>
          <w:rFonts w:asciiTheme="majorHAnsi" w:hAnsiTheme="majorHAnsi"/>
          <w:sz w:val="21"/>
          <w:szCs w:val="21"/>
          <w:lang w:eastAsia="zh-CN"/>
        </w:rPr>
        <w:t xml:space="preserve">. </w:t>
      </w:r>
    </w:p>
    <w:p w14:paraId="1839B121" w14:textId="77777777" w:rsidR="00AA277C" w:rsidRPr="00ED440D" w:rsidRDefault="00AA277C" w:rsidP="00E06F23">
      <w:pPr>
        <w:spacing w:line="276" w:lineRule="auto"/>
        <w:rPr>
          <w:sz w:val="21"/>
          <w:szCs w:val="21"/>
          <w:lang w:eastAsia="zh-CN"/>
        </w:rPr>
      </w:pPr>
    </w:p>
    <w:p w14:paraId="2818310C" w14:textId="1644F7D9" w:rsidR="006D6B32" w:rsidRPr="00ED440D" w:rsidRDefault="0018394F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proofErr w:type="gramStart"/>
      <w:r w:rsidRPr="00ED440D">
        <w:rPr>
          <w:rFonts w:asciiTheme="majorHAnsi" w:hAnsiTheme="majorHAnsi"/>
          <w:sz w:val="21"/>
          <w:szCs w:val="21"/>
          <w:lang w:eastAsia="zh-CN"/>
        </w:rPr>
        <w:t xml:space="preserve">«   </w:t>
      </w:r>
      <w:proofErr w:type="gramEnd"/>
      <w:r w:rsidRPr="00ED440D">
        <w:rPr>
          <w:rFonts w:asciiTheme="majorHAnsi" w:hAnsiTheme="majorHAnsi"/>
          <w:sz w:val="21"/>
          <w:szCs w:val="21"/>
          <w:lang w:eastAsia="zh-CN"/>
        </w:rPr>
        <w:t>La qualité exceptionnelle du système TCC 2 est indéniable</w:t>
      </w:r>
      <w:r w:rsidR="00DC73FD" w:rsidRPr="00ED440D">
        <w:rPr>
          <w:rFonts w:asciiTheme="majorHAnsi" w:hAnsiTheme="majorHAnsi"/>
          <w:sz w:val="21"/>
          <w:szCs w:val="21"/>
          <w:lang w:eastAsia="zh-CN"/>
        </w:rPr>
        <w:t xml:space="preserve">. </w:t>
      </w:r>
      <w:r w:rsidRPr="00ED440D">
        <w:rPr>
          <w:rFonts w:asciiTheme="majorHAnsi" w:hAnsiTheme="majorHAnsi"/>
          <w:sz w:val="21"/>
          <w:szCs w:val="21"/>
          <w:lang w:eastAsia="zh-CN"/>
        </w:rPr>
        <w:t>La réussite du projet doit également beaucoup à l’implication constante de l’équipe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 xml:space="preserve"> Sennheiser</w:t>
      </w:r>
      <w:r w:rsidR="003E073F" w:rsidRPr="00ED440D">
        <w:rPr>
          <w:rFonts w:asciiTheme="majorHAnsi" w:hAnsiTheme="majorHAnsi"/>
          <w:sz w:val="21"/>
          <w:szCs w:val="21"/>
          <w:lang w:eastAsia="zh-CN"/>
        </w:rPr>
        <w:t>.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="00E3589C" w:rsidRPr="00ED440D">
        <w:rPr>
          <w:rFonts w:asciiTheme="majorHAnsi" w:hAnsiTheme="majorHAnsi"/>
          <w:sz w:val="21"/>
          <w:szCs w:val="21"/>
          <w:lang w:eastAsia="zh-CN"/>
        </w:rPr>
        <w:t>Outre leur accompagnement technique, ils nous ont appris à ajuster les réglages pour obtenir un fonctionnement optimal du système</w:t>
      </w:r>
      <w:proofErr w:type="gramStart"/>
      <w:r w:rsidRPr="00ED440D">
        <w:rPr>
          <w:rFonts w:asciiTheme="majorHAnsi" w:hAnsiTheme="majorHAnsi"/>
          <w:sz w:val="21"/>
          <w:szCs w:val="21"/>
          <w:lang w:eastAsia="zh-CN"/>
        </w:rPr>
        <w:t>   »</w:t>
      </w:r>
      <w:proofErr w:type="gramEnd"/>
      <w:r w:rsidR="001579FB" w:rsidRPr="00ED440D">
        <w:rPr>
          <w:rFonts w:asciiTheme="majorHAnsi" w:hAnsiTheme="majorHAnsi"/>
          <w:sz w:val="21"/>
          <w:szCs w:val="21"/>
          <w:lang w:eastAsia="zh-CN"/>
        </w:rPr>
        <w:t>,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déclare William </w:t>
      </w:r>
      <w:r w:rsidR="00EA7652" w:rsidRPr="00ED440D">
        <w:rPr>
          <w:rFonts w:asciiTheme="majorHAnsi" w:hAnsiTheme="majorHAnsi"/>
          <w:sz w:val="21"/>
          <w:szCs w:val="21"/>
          <w:lang w:eastAsia="zh-CN"/>
        </w:rPr>
        <w:t>Wan</w:t>
      </w:r>
      <w:r w:rsidR="006D6B32" w:rsidRPr="00ED440D">
        <w:rPr>
          <w:rFonts w:asciiTheme="majorHAnsi" w:hAnsiTheme="majorHAnsi"/>
          <w:sz w:val="21"/>
          <w:szCs w:val="21"/>
          <w:lang w:eastAsia="zh-CN"/>
        </w:rPr>
        <w:t>.</w:t>
      </w:r>
    </w:p>
    <w:p w14:paraId="6DE87252" w14:textId="77777777" w:rsidR="006D6B32" w:rsidRPr="00ED440D" w:rsidRDefault="006D6B32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</w:p>
    <w:p w14:paraId="54D4E42B" w14:textId="221FAF6D" w:rsidR="00A44970" w:rsidRPr="00ED440D" w:rsidRDefault="00E3589C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>Il poursuit ainsi</w:t>
      </w:r>
      <w:proofErr w:type="gramStart"/>
      <w:r w:rsidRPr="00ED440D">
        <w:rPr>
          <w:rFonts w:asciiTheme="majorHAnsi" w:hAnsiTheme="majorHAnsi"/>
          <w:sz w:val="21"/>
          <w:szCs w:val="21"/>
          <w:lang w:eastAsia="zh-CN"/>
        </w:rPr>
        <w:t>   :</w:t>
      </w:r>
      <w:proofErr w:type="gramEnd"/>
      <w:r w:rsidRPr="00ED440D">
        <w:rPr>
          <w:rFonts w:asciiTheme="majorHAnsi" w:hAnsiTheme="majorHAnsi"/>
          <w:sz w:val="21"/>
          <w:szCs w:val="21"/>
          <w:lang w:eastAsia="zh-CN"/>
        </w:rPr>
        <w:t xml:space="preserve"> «  À l’avenir, nous solliciterons volontiers 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 xml:space="preserve">Sennheiser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pour perfectionner encore nos installations 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>audio</w:t>
      </w:r>
      <w:r w:rsidR="004040FF" w:rsidRPr="00ED440D">
        <w:rPr>
          <w:rFonts w:asciiTheme="majorHAnsi" w:hAnsiTheme="majorHAnsi"/>
          <w:sz w:val="21"/>
          <w:szCs w:val="21"/>
          <w:lang w:eastAsia="zh-CN"/>
        </w:rPr>
        <w:t>-v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>id</w:t>
      </w:r>
      <w:r w:rsidRPr="00ED440D">
        <w:rPr>
          <w:rFonts w:asciiTheme="majorHAnsi" w:hAnsiTheme="majorHAnsi"/>
          <w:sz w:val="21"/>
          <w:szCs w:val="21"/>
          <w:lang w:eastAsia="zh-CN"/>
        </w:rPr>
        <w:t>é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 xml:space="preserve">o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afin de continuer d’offrir </w:t>
      </w:r>
      <w:r w:rsidR="003A0BE3">
        <w:rPr>
          <w:rFonts w:asciiTheme="majorHAnsi" w:hAnsiTheme="majorHAnsi"/>
          <w:sz w:val="21"/>
          <w:szCs w:val="21"/>
          <w:lang w:eastAsia="zh-CN"/>
        </w:rPr>
        <w:t xml:space="preserve">à nos étudiants et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aux intervenants l’expérience d’apprentissage et de collaboration la plus </w:t>
      </w:r>
      <w:r w:rsidR="00A44970" w:rsidRPr="00ED440D">
        <w:rPr>
          <w:rFonts w:asciiTheme="majorHAnsi" w:hAnsiTheme="majorHAnsi"/>
          <w:sz w:val="21"/>
          <w:szCs w:val="21"/>
          <w:lang w:eastAsia="zh-CN"/>
        </w:rPr>
        <w:t xml:space="preserve">immersive </w:t>
      </w:r>
      <w:r w:rsidRPr="00ED440D">
        <w:rPr>
          <w:rFonts w:asciiTheme="majorHAnsi" w:hAnsiTheme="majorHAnsi"/>
          <w:sz w:val="21"/>
          <w:szCs w:val="21"/>
          <w:lang w:eastAsia="zh-CN"/>
        </w:rPr>
        <w:t>possible.   »</w:t>
      </w:r>
    </w:p>
    <w:p w14:paraId="46CB4E3F" w14:textId="77777777" w:rsidR="00206C58" w:rsidRPr="00ED440D" w:rsidRDefault="00206C58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</w:p>
    <w:p w14:paraId="786DE305" w14:textId="367536C0" w:rsidR="00AA08A2" w:rsidRPr="000532DB" w:rsidRDefault="00ED440D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  <w:r w:rsidRPr="00ED440D">
        <w:rPr>
          <w:rFonts w:asciiTheme="majorHAnsi" w:hAnsiTheme="majorHAnsi"/>
          <w:sz w:val="21"/>
          <w:szCs w:val="21"/>
          <w:lang w:eastAsia="zh-CN"/>
        </w:rPr>
        <w:t xml:space="preserve">Toujours à l’écoute des besoins du secteur de l’éducation au gré des nouvelles tendances, </w:t>
      </w:r>
      <w:r w:rsidR="00A25159" w:rsidRPr="000532DB">
        <w:rPr>
          <w:rFonts w:asciiTheme="majorHAnsi" w:hAnsiTheme="majorHAnsi"/>
          <w:sz w:val="21"/>
          <w:szCs w:val="21"/>
          <w:lang w:eastAsia="zh-CN"/>
        </w:rPr>
        <w:t xml:space="preserve">Sennheiser </w:t>
      </w:r>
      <w:r w:rsidRPr="00ED440D">
        <w:rPr>
          <w:rFonts w:asciiTheme="majorHAnsi" w:hAnsiTheme="majorHAnsi"/>
          <w:sz w:val="21"/>
          <w:szCs w:val="21"/>
          <w:lang w:eastAsia="zh-CN"/>
        </w:rPr>
        <w:t>s’engage à innover pour façonner l’avenir de l’audio pour l’é</w:t>
      </w:r>
      <w:r w:rsidR="00A25159" w:rsidRPr="000532DB">
        <w:rPr>
          <w:rFonts w:asciiTheme="majorHAnsi" w:hAnsiTheme="majorHAnsi"/>
          <w:sz w:val="21"/>
          <w:szCs w:val="21"/>
          <w:lang w:eastAsia="zh-CN"/>
        </w:rPr>
        <w:t>ducation,</w:t>
      </w:r>
      <w:r w:rsidR="002179D4" w:rsidRPr="000532DB">
        <w:rPr>
          <w:rFonts w:asciiTheme="majorHAnsi" w:hAnsiTheme="majorHAnsi"/>
          <w:sz w:val="21"/>
          <w:szCs w:val="21"/>
          <w:lang w:eastAsia="zh-CN"/>
        </w:rPr>
        <w:t xml:space="preserve"> 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avec </w:t>
      </w:r>
      <w:proofErr w:type="gramStart"/>
      <w:r w:rsidRPr="00ED440D">
        <w:rPr>
          <w:rFonts w:asciiTheme="majorHAnsi" w:hAnsiTheme="majorHAnsi"/>
          <w:sz w:val="21"/>
          <w:szCs w:val="21"/>
          <w:lang w:eastAsia="zh-CN"/>
        </w:rPr>
        <w:t>des produits audio</w:t>
      </w:r>
      <w:proofErr w:type="gramEnd"/>
      <w:r w:rsidRPr="00ED440D">
        <w:rPr>
          <w:rFonts w:asciiTheme="majorHAnsi" w:hAnsiTheme="majorHAnsi"/>
          <w:sz w:val="21"/>
          <w:szCs w:val="21"/>
          <w:lang w:eastAsia="zh-CN"/>
        </w:rPr>
        <w:t xml:space="preserve"> incomparables et des </w:t>
      </w:r>
      <w:r w:rsidR="00A25159" w:rsidRPr="000532DB">
        <w:rPr>
          <w:rFonts w:asciiTheme="majorHAnsi" w:hAnsiTheme="majorHAnsi"/>
          <w:sz w:val="21"/>
          <w:szCs w:val="21"/>
          <w:lang w:eastAsia="zh-CN"/>
        </w:rPr>
        <w:t>technologies</w:t>
      </w:r>
      <w:r w:rsidRPr="00ED440D">
        <w:rPr>
          <w:rFonts w:asciiTheme="majorHAnsi" w:hAnsiTheme="majorHAnsi"/>
          <w:sz w:val="21"/>
          <w:szCs w:val="21"/>
          <w:lang w:eastAsia="zh-CN"/>
        </w:rPr>
        <w:t xml:space="preserve"> de pointe</w:t>
      </w:r>
      <w:r w:rsidR="00A25159" w:rsidRPr="000532DB">
        <w:rPr>
          <w:rFonts w:asciiTheme="majorHAnsi" w:hAnsiTheme="majorHAnsi"/>
          <w:sz w:val="21"/>
          <w:szCs w:val="21"/>
          <w:lang w:eastAsia="zh-CN"/>
        </w:rPr>
        <w:t>.</w:t>
      </w:r>
    </w:p>
    <w:p w14:paraId="5E479A22" w14:textId="77777777" w:rsidR="006D05B1" w:rsidRPr="000532DB" w:rsidRDefault="006D05B1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</w:p>
    <w:p w14:paraId="4DD1CE88" w14:textId="77777777" w:rsidR="006D05B1" w:rsidRPr="000532DB" w:rsidRDefault="006D05B1" w:rsidP="00E06F23">
      <w:pPr>
        <w:spacing w:line="276" w:lineRule="auto"/>
        <w:rPr>
          <w:rFonts w:asciiTheme="majorHAnsi" w:hAnsiTheme="majorHAnsi"/>
          <w:sz w:val="21"/>
          <w:szCs w:val="21"/>
          <w:lang w:eastAsia="zh-CN"/>
        </w:rPr>
      </w:pPr>
    </w:p>
    <w:p w14:paraId="71903D29" w14:textId="77777777" w:rsidR="000532DB" w:rsidRPr="003275E7" w:rsidRDefault="000532DB" w:rsidP="000532DB">
      <w:pPr>
        <w:pStyle w:val="About"/>
        <w:rPr>
          <w:rFonts w:ascii="Sennheiser Office" w:hAnsi="Sennheiser Office"/>
          <w:b/>
          <w:bCs/>
        </w:rPr>
      </w:pPr>
      <w:r w:rsidRPr="003275E7">
        <w:rPr>
          <w:rFonts w:ascii="Sennheiser Office" w:hAnsi="Sennheiser Office"/>
          <w:b/>
          <w:bCs/>
        </w:rPr>
        <w:t>À propos du Groupe Sennheiser</w:t>
      </w:r>
    </w:p>
    <w:p w14:paraId="45874209" w14:textId="77777777" w:rsidR="000532DB" w:rsidRPr="003275E7" w:rsidRDefault="000532DB" w:rsidP="000532DB">
      <w:pPr>
        <w:pStyle w:val="About"/>
        <w:rPr>
          <w:rFonts w:ascii="Sennheiser Office" w:hAnsi="Sennheiser Office"/>
        </w:rPr>
      </w:pPr>
    </w:p>
    <w:p w14:paraId="70FD1B93" w14:textId="77777777" w:rsidR="000532DB" w:rsidRPr="003275E7" w:rsidRDefault="000532DB" w:rsidP="000532DB">
      <w:pPr>
        <w:pStyle w:val="About"/>
        <w:rPr>
          <w:rFonts w:ascii="Sennheiser Office" w:hAnsi="Sennheiser Office"/>
        </w:rPr>
      </w:pPr>
      <w:r w:rsidRPr="003275E7">
        <w:rPr>
          <w:rFonts w:ascii="Sennheiser Office" w:hAnsi="Sennheiser Office"/>
        </w:rPr>
        <w:t xml:space="preserve">Construire l'avenir de l'audio et créer des expériences sonores uniques pour les clients - voilà l'aspiration qui unit les employés du Groupe Sennheiser dans le monde entier. L'entreprise familiale indépendante Sennheiser, dirigée en troisième génération par le Dr Andreas Sennheiser et Daniel Sennheiser, a été fondée en 1945 et est aujourd'hui l'un des principaux fabricants dans le domaine de la technologie audio professionnelle. </w:t>
      </w:r>
    </w:p>
    <w:p w14:paraId="3917BB1B" w14:textId="77777777" w:rsidR="000532DB" w:rsidRPr="003275E7" w:rsidRDefault="000532DB" w:rsidP="000532DB">
      <w:pPr>
        <w:pStyle w:val="About"/>
        <w:rPr>
          <w:rFonts w:ascii="Sennheiser Office" w:hAnsi="Sennheiser Office"/>
        </w:rPr>
      </w:pPr>
    </w:p>
    <w:p w14:paraId="5E71D971" w14:textId="77777777" w:rsidR="000532DB" w:rsidRPr="003275E7" w:rsidRDefault="00000000" w:rsidP="000532DB">
      <w:pPr>
        <w:pStyle w:val="About"/>
        <w:rPr>
          <w:rStyle w:val="Hyperlink"/>
          <w:rFonts w:ascii="Sennheiser Office" w:hAnsi="Sennheiser Office"/>
          <w:color w:val="000000" w:themeColor="text1"/>
        </w:rPr>
      </w:pPr>
      <w:hyperlink r:id="rId16" w:history="1">
        <w:r w:rsidR="000532DB" w:rsidRPr="003275E7">
          <w:rPr>
            <w:rStyle w:val="Hyperlink"/>
            <w:rFonts w:ascii="Sennheiser Office" w:hAnsi="Sennheiser Office"/>
            <w:color w:val="000000" w:themeColor="text1"/>
          </w:rPr>
          <w:t>sennheiser.com</w:t>
        </w:r>
      </w:hyperlink>
      <w:r w:rsidR="000532DB" w:rsidRPr="003275E7">
        <w:rPr>
          <w:rFonts w:ascii="Sennheiser Office" w:hAnsi="Sennheiser Office"/>
          <w:color w:val="000000" w:themeColor="text1"/>
        </w:rPr>
        <w:t xml:space="preserve"> | </w:t>
      </w:r>
      <w:hyperlink r:id="rId17" w:history="1">
        <w:r w:rsidR="000532DB" w:rsidRPr="003275E7">
          <w:rPr>
            <w:rStyle w:val="Hyperlink"/>
            <w:rFonts w:ascii="Sennheiser Office" w:hAnsi="Sennheiser Office"/>
            <w:color w:val="000000" w:themeColor="text1"/>
          </w:rPr>
          <w:t>neumann.com</w:t>
        </w:r>
      </w:hyperlink>
      <w:r w:rsidR="000532DB" w:rsidRPr="003275E7">
        <w:rPr>
          <w:rFonts w:ascii="Sennheiser Office" w:hAnsi="Sennheiser Office"/>
          <w:color w:val="000000" w:themeColor="text1"/>
        </w:rPr>
        <w:t xml:space="preserve"> |</w:t>
      </w:r>
      <w:r w:rsidR="000532DB" w:rsidRPr="003275E7">
        <w:rPr>
          <w:rStyle w:val="Hyperlink"/>
          <w:rFonts w:ascii="Sennheiser Office" w:hAnsi="Sennheiser Office"/>
          <w:color w:val="000000" w:themeColor="text1"/>
        </w:rPr>
        <w:t xml:space="preserve"> dear-reality.com </w:t>
      </w:r>
      <w:r w:rsidR="000532DB" w:rsidRPr="003275E7">
        <w:rPr>
          <w:rFonts w:ascii="Sennheiser Office" w:hAnsi="Sennheiser Office"/>
          <w:color w:val="000000" w:themeColor="text1"/>
        </w:rPr>
        <w:t xml:space="preserve">| </w:t>
      </w:r>
      <w:hyperlink r:id="rId18" w:history="1">
        <w:r w:rsidR="000532DB" w:rsidRPr="003275E7">
          <w:rPr>
            <w:rStyle w:val="Hyperlink"/>
            <w:rFonts w:ascii="Sennheiser Office" w:hAnsi="Sennheiser Office"/>
            <w:color w:val="000000" w:themeColor="text1"/>
          </w:rPr>
          <w:t>merging.com</w:t>
        </w:r>
      </w:hyperlink>
    </w:p>
    <w:tbl>
      <w:tblPr>
        <w:tblpPr w:leftFromText="141" w:rightFromText="141" w:vertAnchor="text" w:horzAnchor="margin" w:tblpY="1319"/>
        <w:tblW w:w="8647" w:type="dxa"/>
        <w:tblLayout w:type="fixed"/>
        <w:tblLook w:val="0000" w:firstRow="0" w:lastRow="0" w:firstColumn="0" w:lastColumn="0" w:noHBand="0" w:noVBand="0"/>
      </w:tblPr>
      <w:tblGrid>
        <w:gridCol w:w="3965"/>
        <w:gridCol w:w="4682"/>
      </w:tblGrid>
      <w:tr w:rsidR="000532DB" w:rsidRPr="00333770" w14:paraId="458A4BCC" w14:textId="77777777" w:rsidTr="000025E6">
        <w:trPr>
          <w:cantSplit/>
          <w:trHeight w:val="1550"/>
        </w:trPr>
        <w:tc>
          <w:tcPr>
            <w:tcW w:w="3965" w:type="dxa"/>
            <w:tcBorders>
              <w:top w:val="nil"/>
              <w:left w:val="nil"/>
              <w:bottom w:val="nil"/>
              <w:right w:val="nil"/>
            </w:tcBorders>
          </w:tcPr>
          <w:p w14:paraId="50AFADB3" w14:textId="77777777" w:rsidR="000532DB" w:rsidRPr="00333770" w:rsidRDefault="000532DB" w:rsidP="009533B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lastRenderedPageBreak/>
              <w:t>Contact Local</w:t>
            </w:r>
          </w:p>
          <w:p w14:paraId="7EA78A35" w14:textId="77777777" w:rsidR="000532DB" w:rsidRPr="00333770" w:rsidRDefault="000532DB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</w:p>
          <w:p w14:paraId="7C6E1FD1" w14:textId="3D028463" w:rsidR="000532DB" w:rsidRPr="00333770" w:rsidRDefault="000025E6" w:rsidP="009533B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>
              <w:rPr>
                <w:rFonts w:ascii="Sennheiser Office" w:hAnsi="Sennheiser Office"/>
                <w:b/>
                <w:bCs/>
                <w:sz w:val="16"/>
                <w:szCs w:val="16"/>
              </w:rPr>
              <w:t>TEAM LEWIS</w:t>
            </w:r>
          </w:p>
          <w:p w14:paraId="27C78BD7" w14:textId="5A1AACCD" w:rsidR="000532DB" w:rsidRPr="00333770" w:rsidRDefault="000025E6" w:rsidP="009533B4">
            <w:pPr>
              <w:spacing w:line="240" w:lineRule="auto"/>
              <w:outlineLvl w:val="0"/>
              <w:rPr>
                <w:rFonts w:ascii="Sennheiser Office" w:hAnsi="Sennheiser Office"/>
                <w:caps/>
                <w:color w:val="0095D5"/>
                <w:sz w:val="16"/>
                <w:szCs w:val="16"/>
              </w:rPr>
            </w:pPr>
            <w:r>
              <w:rPr>
                <w:rFonts w:ascii="Sennheiser Office" w:hAnsi="Sennheiser Office"/>
                <w:color w:val="0095D5"/>
                <w:sz w:val="16"/>
                <w:szCs w:val="16"/>
              </w:rPr>
              <w:t>Laura Amorosi</w:t>
            </w:r>
          </w:p>
          <w:p w14:paraId="2D4C74C6" w14:textId="0E489867" w:rsidR="000532DB" w:rsidRPr="00333770" w:rsidRDefault="000532DB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r w:rsidRPr="00333770">
              <w:rPr>
                <w:rFonts w:ascii="Sennheiser Office" w:hAnsi="Sennheiser Office"/>
                <w:sz w:val="16"/>
                <w:szCs w:val="16"/>
              </w:rPr>
              <w:t>Tel</w:t>
            </w:r>
            <w:r w:rsidR="000025E6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  <w:r w:rsidRPr="00333770">
              <w:rPr>
                <w:rFonts w:ascii="Sennheiser Office" w:hAnsi="Sennheiser Office"/>
                <w:sz w:val="16"/>
                <w:szCs w:val="16"/>
              </w:rPr>
              <w:t xml:space="preserve"> : </w:t>
            </w:r>
            <w:r w:rsidR="000025E6">
              <w:rPr>
                <w:rFonts w:ascii="Sennheiser Office" w:hAnsi="Sennheiser Office"/>
                <w:sz w:val="16"/>
                <w:szCs w:val="16"/>
              </w:rPr>
              <w:t>+32 487 69 91 91</w:t>
            </w:r>
          </w:p>
          <w:p w14:paraId="69289636" w14:textId="66993FE1" w:rsidR="000532DB" w:rsidRPr="00333770" w:rsidRDefault="000025E6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</w:rPr>
            </w:pPr>
            <w:hyperlink r:id="rId19" w:history="1">
              <w:r w:rsidRPr="00154A28">
                <w:rPr>
                  <w:rStyle w:val="Hyperlink"/>
                  <w:rFonts w:ascii="Sennheiser Office" w:hAnsi="Sennheiser Office"/>
                  <w:sz w:val="16"/>
                  <w:szCs w:val="16"/>
                </w:rPr>
                <w:t>laura.amorosi@teamlewis.com</w:t>
              </w:r>
            </w:hyperlink>
            <w:r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  <w:r w:rsidR="000532DB" w:rsidRPr="00333770">
              <w:rPr>
                <w:rFonts w:ascii="Sennheiser Office" w:hAnsi="Sennheiser Office"/>
                <w:sz w:val="16"/>
                <w:szCs w:val="16"/>
              </w:rPr>
              <w:t xml:space="preserve"> </w:t>
            </w:r>
          </w:p>
        </w:tc>
        <w:tc>
          <w:tcPr>
            <w:tcW w:w="4682" w:type="dxa"/>
            <w:tcBorders>
              <w:top w:val="nil"/>
              <w:left w:val="nil"/>
              <w:bottom w:val="nil"/>
              <w:right w:val="nil"/>
            </w:tcBorders>
          </w:tcPr>
          <w:p w14:paraId="55177DFE" w14:textId="77777777" w:rsidR="000532DB" w:rsidRPr="000532DB" w:rsidRDefault="000532DB" w:rsidP="009533B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  <w:lang w:val="en-US"/>
              </w:rPr>
            </w:pPr>
            <w:r w:rsidRPr="000532DB">
              <w:rPr>
                <w:rFonts w:ascii="Sennheiser Office" w:hAnsi="Sennheiser Office"/>
                <w:b/>
                <w:bCs/>
                <w:sz w:val="16"/>
                <w:szCs w:val="16"/>
                <w:lang w:val="en-US"/>
              </w:rPr>
              <w:t>Contact Global</w:t>
            </w:r>
          </w:p>
          <w:p w14:paraId="01495417" w14:textId="77777777" w:rsidR="000532DB" w:rsidRPr="000532DB" w:rsidRDefault="000532DB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</w:p>
          <w:p w14:paraId="752BAF86" w14:textId="77777777" w:rsidR="000532DB" w:rsidRPr="00333770" w:rsidRDefault="000532DB" w:rsidP="009533B4">
            <w:pPr>
              <w:spacing w:line="240" w:lineRule="auto"/>
              <w:rPr>
                <w:rFonts w:ascii="Sennheiser Office" w:hAnsi="Sennheiser Office"/>
                <w:b/>
                <w:bCs/>
                <w:sz w:val="16"/>
                <w:szCs w:val="16"/>
              </w:rPr>
            </w:pPr>
            <w:r w:rsidRPr="000532DB">
              <w:rPr>
                <w:rFonts w:ascii="Sennheiser Office" w:hAnsi="Sennheiser Office"/>
                <w:b/>
                <w:bCs/>
                <w:sz w:val="16"/>
                <w:szCs w:val="16"/>
                <w:lang w:val="en-US"/>
              </w:rPr>
              <w:t xml:space="preserve">Sennheiser electronic GmbH &amp; Co. </w:t>
            </w:r>
            <w:r w:rsidRPr="00333770">
              <w:rPr>
                <w:rFonts w:ascii="Sennheiser Office" w:hAnsi="Sennheiser Office"/>
                <w:b/>
                <w:bCs/>
                <w:sz w:val="16"/>
                <w:szCs w:val="16"/>
              </w:rPr>
              <w:t>KG</w:t>
            </w:r>
          </w:p>
          <w:p w14:paraId="27F9983A" w14:textId="77777777" w:rsidR="000532DB" w:rsidRPr="00793BE8" w:rsidRDefault="000532DB" w:rsidP="009533B4">
            <w:pPr>
              <w:spacing w:line="240" w:lineRule="auto"/>
              <w:outlineLvl w:val="0"/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</w:t>
            </w:r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 xml:space="preserve">alentine </w:t>
            </w:r>
            <w:proofErr w:type="spellStart"/>
            <w:r>
              <w:rPr>
                <w:rFonts w:ascii="Sennheiser Office" w:hAnsi="Sennheiser Office"/>
                <w:color w:val="0095D5"/>
                <w:sz w:val="16"/>
                <w:szCs w:val="16"/>
                <w:lang w:val="en-US"/>
              </w:rPr>
              <w:t>Vialis</w:t>
            </w:r>
            <w:proofErr w:type="spellEnd"/>
          </w:p>
          <w:p w14:paraId="2D51A158" w14:textId="77777777" w:rsidR="000532DB" w:rsidRPr="00793BE8" w:rsidRDefault="000532DB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Communications and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Local Coordinator France</w:t>
            </w:r>
          </w:p>
          <w:p w14:paraId="7B8D5A63" w14:textId="77777777" w:rsidR="000025E6" w:rsidRDefault="000532DB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proofErr w:type="gramStart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>Tel :</w:t>
            </w:r>
            <w:proofErr w:type="gramEnd"/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 </w:t>
            </w:r>
            <w:r w:rsidR="000025E6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+33 </w:t>
            </w:r>
            <w:r w:rsidRPr="00793BE8">
              <w:rPr>
                <w:rFonts w:ascii="Sennheiser Office" w:hAnsi="Sennheiser Office"/>
                <w:sz w:val="16"/>
                <w:szCs w:val="16"/>
                <w:lang w:val="en-US"/>
              </w:rPr>
              <w:t xml:space="preserve">1 49 87 </w:t>
            </w:r>
            <w:r>
              <w:rPr>
                <w:rFonts w:ascii="Sennheiser Office" w:hAnsi="Sennheiser Office"/>
                <w:sz w:val="16"/>
                <w:szCs w:val="16"/>
                <w:lang w:val="en-US"/>
              </w:rPr>
              <w:t>03 08</w:t>
            </w:r>
          </w:p>
          <w:p w14:paraId="2FA77041" w14:textId="59E3C06B" w:rsidR="000532DB" w:rsidRPr="00793BE8" w:rsidRDefault="000025E6" w:rsidP="009533B4">
            <w:pPr>
              <w:spacing w:line="240" w:lineRule="auto"/>
              <w:rPr>
                <w:rFonts w:ascii="Sennheiser Office" w:hAnsi="Sennheiser Office"/>
                <w:sz w:val="16"/>
                <w:szCs w:val="16"/>
                <w:lang w:val="en-US"/>
              </w:rPr>
            </w:pPr>
            <w:hyperlink r:id="rId20" w:history="1">
              <w:r w:rsidRPr="00154A28">
                <w:rPr>
                  <w:rStyle w:val="Hyperlink"/>
                  <w:rFonts w:ascii="Sennheiser Office" w:hAnsi="Sennheiser Office"/>
                  <w:sz w:val="16"/>
                  <w:szCs w:val="16"/>
                  <w:lang w:val="en-US"/>
                </w:rPr>
                <w:t>valentine.vialis@sennheiser.com</w:t>
              </w:r>
            </w:hyperlink>
          </w:p>
        </w:tc>
      </w:tr>
    </w:tbl>
    <w:p w14:paraId="658AB74F" w14:textId="77777777" w:rsidR="000532DB" w:rsidRPr="00C86274" w:rsidRDefault="000532DB" w:rsidP="000532DB">
      <w:pPr>
        <w:rPr>
          <w:sz w:val="20"/>
          <w:szCs w:val="20"/>
          <w:lang w:eastAsia="de-DE"/>
        </w:rPr>
      </w:pPr>
    </w:p>
    <w:p w14:paraId="15A7489D" w14:textId="77777777" w:rsidR="000532DB" w:rsidRPr="005D2421" w:rsidRDefault="000532DB" w:rsidP="000532DB">
      <w:pPr>
        <w:rPr>
          <w:sz w:val="20"/>
          <w:szCs w:val="20"/>
          <w:lang w:eastAsia="de-DE"/>
        </w:rPr>
      </w:pPr>
    </w:p>
    <w:p w14:paraId="4D996CA0" w14:textId="77777777" w:rsidR="000532DB" w:rsidRPr="00402292" w:rsidRDefault="000532DB" w:rsidP="000532DB">
      <w:pPr>
        <w:pStyle w:val="About"/>
        <w:rPr>
          <w:lang w:val="en-US"/>
        </w:rPr>
      </w:pPr>
    </w:p>
    <w:p w14:paraId="5009855E" w14:textId="48EAC4E4" w:rsidR="006D05B1" w:rsidRPr="000532DB" w:rsidRDefault="006D05B1" w:rsidP="000532DB">
      <w:pPr>
        <w:spacing w:line="276" w:lineRule="auto"/>
        <w:rPr>
          <w:rFonts w:ascii="Microsoft YaHei" w:eastAsia="Microsoft YaHei" w:hAnsi="Microsoft YaHei"/>
          <w:sz w:val="21"/>
          <w:szCs w:val="21"/>
          <w:lang w:val="en-US" w:eastAsia="zh-CN"/>
        </w:rPr>
      </w:pPr>
    </w:p>
    <w:sectPr w:rsidR="006D05B1" w:rsidRPr="000532DB" w:rsidSect="00970763">
      <w:headerReference w:type="default" r:id="rId21"/>
      <w:headerReference w:type="first" r:id="rId22"/>
      <w:footerReference w:type="first" r:id="rId23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C6DA3" w14:textId="77777777" w:rsidR="00970763" w:rsidRDefault="00970763" w:rsidP="00CA1EB9">
      <w:pPr>
        <w:spacing w:line="240" w:lineRule="auto"/>
      </w:pPr>
      <w:r>
        <w:separator/>
      </w:r>
    </w:p>
  </w:endnote>
  <w:endnote w:type="continuationSeparator" w:id="0">
    <w:p w14:paraId="0969499D" w14:textId="77777777" w:rsidR="00970763" w:rsidRDefault="00970763" w:rsidP="00CA1EB9">
      <w:pPr>
        <w:spacing w:line="240" w:lineRule="auto"/>
      </w:pPr>
      <w:r>
        <w:continuationSeparator/>
      </w:r>
    </w:p>
  </w:endnote>
  <w:endnote w:type="continuationNotice" w:id="1">
    <w:p w14:paraId="6E944954" w14:textId="77777777" w:rsidR="00970763" w:rsidRDefault="0097076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FF5B0DF-DA37-5948-9A85-8E2B50147D66}"/>
    <w:embedBold r:id="rId2" w:fontKey="{8145D03C-7A8B-1C42-B71D-07D133CB133F}"/>
    <w:embedItalic r:id="rId3" w:fontKey="{01162BBB-AE9C-1D49-91E5-9A8CB370CFF4}"/>
    <w:embedBoldItalic r:id="rId4" w:fontKey="{0F7AE9E4-B2BB-B848-8A75-20CBEBF7090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68B81605-DE96-BD45-B1F3-4F8AA23F3811}"/>
  </w:font>
  <w:font w:name="Sennheiser Office">
    <w:altName w:val="Times New Roman"/>
    <w:panose1 w:val="020B0604020202020204"/>
    <w:charset w:val="00"/>
    <w:family w:val="swiss"/>
    <w:pitch w:val="variable"/>
    <w:sig w:usb0="A00000AF" w:usb1="500020DB" w:usb2="00000000" w:usb3="00000000" w:csb0="00000093" w:csb1="00000000"/>
    <w:embedRegular r:id="rId6" w:fontKey="{A236DFF0-1EF7-4744-8E3C-804F6D485FE8}"/>
    <w:embedBold r:id="rId7" w:fontKey="{54D009E7-76DF-FB49-AB37-1FC8635E5CB5}"/>
    <w:embedItalic r:id="rId8" w:fontKey="{A60BD9A2-58E3-B74C-BAB0-496F1CC8B5D6}"/>
    <w:embedBoldItalic r:id="rId9" w:fontKey="{13481086-097D-CA46-B688-53FCAFB4DEA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  <w:embedBold r:id="rId10" w:subsetted="1" w:fontKey="{C2AFB0CE-A6AE-314B-AD7E-7E7BE004277B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30422" w14:textId="77777777" w:rsidR="00EB6084" w:rsidRDefault="00EB6084">
    <w:pPr>
      <w:pStyle w:val="Footer"/>
    </w:pPr>
    <w:r>
      <w:rPr>
        <w:noProof/>
        <w:lang w:val="de-DE" w:eastAsia="de-DE"/>
      </w:rPr>
      <w:drawing>
        <wp:anchor distT="0" distB="0" distL="114300" distR="114300" simplePos="0" relativeHeight="251658241" behindDoc="0" locked="1" layoutInCell="1" allowOverlap="1" wp14:anchorId="15888590" wp14:editId="3178A886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1ED69" w14:textId="77777777" w:rsidR="00970763" w:rsidRDefault="00970763" w:rsidP="00CA1EB9">
      <w:pPr>
        <w:spacing w:line="240" w:lineRule="auto"/>
      </w:pPr>
      <w:r>
        <w:separator/>
      </w:r>
    </w:p>
  </w:footnote>
  <w:footnote w:type="continuationSeparator" w:id="0">
    <w:p w14:paraId="2F3F68B5" w14:textId="77777777" w:rsidR="00970763" w:rsidRDefault="00970763" w:rsidP="00CA1EB9">
      <w:pPr>
        <w:spacing w:line="240" w:lineRule="auto"/>
      </w:pPr>
      <w:r>
        <w:continuationSeparator/>
      </w:r>
    </w:p>
  </w:footnote>
  <w:footnote w:type="continuationNotice" w:id="1">
    <w:p w14:paraId="6533184A" w14:textId="77777777" w:rsidR="00970763" w:rsidRDefault="0097076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7CDA7" w14:textId="17A9A7C6" w:rsidR="008E5D5C" w:rsidRPr="008E5D5C" w:rsidRDefault="008E5D5C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E6F1053" wp14:editId="75D20B4D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2DB">
      <w:rPr>
        <w:color w:val="0095D5" w:themeColor="accent1"/>
      </w:rPr>
      <w:t>communiqué de presse</w:t>
    </w:r>
  </w:p>
  <w:p w14:paraId="3FA964E5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DAD54" w14:textId="61453472" w:rsidR="00CA1EB9" w:rsidRPr="008E5D5C" w:rsidRDefault="00CA1EB9" w:rsidP="008E5D5C">
    <w:pPr>
      <w:pStyle w:val="Header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0" behindDoc="0" locked="1" layoutInCell="1" allowOverlap="1" wp14:anchorId="1608904C" wp14:editId="619468E2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32DB">
      <w:rPr>
        <w:color w:val="0095D5" w:themeColor="accent1"/>
      </w:rPr>
      <w:t>communiqué de presse</w:t>
    </w:r>
  </w:p>
  <w:p w14:paraId="35DF29F6" w14:textId="77777777" w:rsidR="008E5D5C" w:rsidRPr="008E5D5C" w:rsidRDefault="008E5D5C" w:rsidP="008E5D5C">
    <w:pPr>
      <w:pStyle w:val="Header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fldSimple w:instr="NUMPAGES  \* Arabic  \* MERGEFORMAT">
      <w:r w:rsidR="006108B6">
        <w:rPr>
          <w:noProof/>
        </w:rPr>
        <w:t>2</w:t>
      </w:r>
    </w:fldSimple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t9Bn2m37Qr3sd" int2:id="5SvwuhdH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B7B15"/>
    <w:multiLevelType w:val="hybridMultilevel"/>
    <w:tmpl w:val="E104172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15565B"/>
    <w:multiLevelType w:val="hybridMultilevel"/>
    <w:tmpl w:val="A2AC4D66"/>
    <w:lvl w:ilvl="0" w:tplc="6C2C43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02D7591"/>
    <w:multiLevelType w:val="hybridMultilevel"/>
    <w:tmpl w:val="9D66CB5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96C2CB5"/>
    <w:multiLevelType w:val="multilevel"/>
    <w:tmpl w:val="95FA0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3793141">
    <w:abstractNumId w:val="0"/>
  </w:num>
  <w:num w:numId="2" w16cid:durableId="2135635797">
    <w:abstractNumId w:val="3"/>
  </w:num>
  <w:num w:numId="3" w16cid:durableId="939070562">
    <w:abstractNumId w:val="1"/>
  </w:num>
  <w:num w:numId="4" w16cid:durableId="15532332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LQwNTc3NLE0NDBU0lEKTi0uzszPAykwNK4FALI8oT8tAAAA"/>
  </w:docVars>
  <w:rsids>
    <w:rsidRoot w:val="00CA1EB9"/>
    <w:rsid w:val="00001204"/>
    <w:rsid w:val="00001991"/>
    <w:rsid w:val="000025E6"/>
    <w:rsid w:val="00003321"/>
    <w:rsid w:val="000035D9"/>
    <w:rsid w:val="00003863"/>
    <w:rsid w:val="000050EC"/>
    <w:rsid w:val="00006A10"/>
    <w:rsid w:val="00006E63"/>
    <w:rsid w:val="0001493B"/>
    <w:rsid w:val="00016175"/>
    <w:rsid w:val="000166CB"/>
    <w:rsid w:val="00016D56"/>
    <w:rsid w:val="000252EE"/>
    <w:rsid w:val="00025E5A"/>
    <w:rsid w:val="00026241"/>
    <w:rsid w:val="00027F5A"/>
    <w:rsid w:val="0003119E"/>
    <w:rsid w:val="000315CD"/>
    <w:rsid w:val="00031D1C"/>
    <w:rsid w:val="00031DCA"/>
    <w:rsid w:val="00036889"/>
    <w:rsid w:val="00042B79"/>
    <w:rsid w:val="000451F5"/>
    <w:rsid w:val="0004610D"/>
    <w:rsid w:val="000465D9"/>
    <w:rsid w:val="00046693"/>
    <w:rsid w:val="000478D7"/>
    <w:rsid w:val="0004F4BF"/>
    <w:rsid w:val="00051077"/>
    <w:rsid w:val="000529F9"/>
    <w:rsid w:val="000532DB"/>
    <w:rsid w:val="00053410"/>
    <w:rsid w:val="00054A8D"/>
    <w:rsid w:val="00055F0A"/>
    <w:rsid w:val="00057E3E"/>
    <w:rsid w:val="00060087"/>
    <w:rsid w:val="0006073A"/>
    <w:rsid w:val="00061C4C"/>
    <w:rsid w:val="00062009"/>
    <w:rsid w:val="00062FD0"/>
    <w:rsid w:val="00065E10"/>
    <w:rsid w:val="00066367"/>
    <w:rsid w:val="0007197B"/>
    <w:rsid w:val="00076035"/>
    <w:rsid w:val="000768B5"/>
    <w:rsid w:val="000800EB"/>
    <w:rsid w:val="00080AE4"/>
    <w:rsid w:val="00081BCC"/>
    <w:rsid w:val="00081E3A"/>
    <w:rsid w:val="00084E8C"/>
    <w:rsid w:val="00086BDF"/>
    <w:rsid w:val="0008711E"/>
    <w:rsid w:val="00087CE6"/>
    <w:rsid w:val="00090954"/>
    <w:rsid w:val="00090E1B"/>
    <w:rsid w:val="0009102B"/>
    <w:rsid w:val="0009292D"/>
    <w:rsid w:val="00094855"/>
    <w:rsid w:val="00094F76"/>
    <w:rsid w:val="00095536"/>
    <w:rsid w:val="0009603D"/>
    <w:rsid w:val="000A149B"/>
    <w:rsid w:val="000A416D"/>
    <w:rsid w:val="000A476E"/>
    <w:rsid w:val="000A599B"/>
    <w:rsid w:val="000B01DD"/>
    <w:rsid w:val="000B0523"/>
    <w:rsid w:val="000B4092"/>
    <w:rsid w:val="000B485E"/>
    <w:rsid w:val="000B5D8D"/>
    <w:rsid w:val="000C0FD3"/>
    <w:rsid w:val="000C1922"/>
    <w:rsid w:val="000C1D1D"/>
    <w:rsid w:val="000C34BC"/>
    <w:rsid w:val="000C5B2B"/>
    <w:rsid w:val="000C5F98"/>
    <w:rsid w:val="000C60F1"/>
    <w:rsid w:val="000C7FEE"/>
    <w:rsid w:val="000D45D1"/>
    <w:rsid w:val="000D6D3C"/>
    <w:rsid w:val="000E0255"/>
    <w:rsid w:val="000E026C"/>
    <w:rsid w:val="000E0CD6"/>
    <w:rsid w:val="000E1E8E"/>
    <w:rsid w:val="000E2B96"/>
    <w:rsid w:val="000E4059"/>
    <w:rsid w:val="000E5004"/>
    <w:rsid w:val="000E6C21"/>
    <w:rsid w:val="000F224F"/>
    <w:rsid w:val="000F2D04"/>
    <w:rsid w:val="000F3EB5"/>
    <w:rsid w:val="000F4101"/>
    <w:rsid w:val="000F4A95"/>
    <w:rsid w:val="000F584D"/>
    <w:rsid w:val="000F5C6C"/>
    <w:rsid w:val="000F77A1"/>
    <w:rsid w:val="000F7E94"/>
    <w:rsid w:val="001008A7"/>
    <w:rsid w:val="001011BC"/>
    <w:rsid w:val="00103D56"/>
    <w:rsid w:val="00103F54"/>
    <w:rsid w:val="001062B7"/>
    <w:rsid w:val="00106604"/>
    <w:rsid w:val="00107CFD"/>
    <w:rsid w:val="001135DB"/>
    <w:rsid w:val="00121501"/>
    <w:rsid w:val="001219E0"/>
    <w:rsid w:val="00127E46"/>
    <w:rsid w:val="001345E2"/>
    <w:rsid w:val="00135889"/>
    <w:rsid w:val="00137CBB"/>
    <w:rsid w:val="00137F37"/>
    <w:rsid w:val="0014006E"/>
    <w:rsid w:val="00140ABD"/>
    <w:rsid w:val="00140AC2"/>
    <w:rsid w:val="00140C51"/>
    <w:rsid w:val="00142E22"/>
    <w:rsid w:val="00150CCF"/>
    <w:rsid w:val="00150F2F"/>
    <w:rsid w:val="001512AA"/>
    <w:rsid w:val="001523F6"/>
    <w:rsid w:val="0015517E"/>
    <w:rsid w:val="0015553D"/>
    <w:rsid w:val="001563EF"/>
    <w:rsid w:val="00156EFD"/>
    <w:rsid w:val="001572DD"/>
    <w:rsid w:val="001572F4"/>
    <w:rsid w:val="001579FB"/>
    <w:rsid w:val="00164CEF"/>
    <w:rsid w:val="001653A6"/>
    <w:rsid w:val="001679F2"/>
    <w:rsid w:val="00167DD9"/>
    <w:rsid w:val="0017008C"/>
    <w:rsid w:val="00171D0B"/>
    <w:rsid w:val="00176941"/>
    <w:rsid w:val="00176D5C"/>
    <w:rsid w:val="00177CED"/>
    <w:rsid w:val="00182BF4"/>
    <w:rsid w:val="001833B5"/>
    <w:rsid w:val="0018394F"/>
    <w:rsid w:val="00183A5D"/>
    <w:rsid w:val="00183E2A"/>
    <w:rsid w:val="00185ACE"/>
    <w:rsid w:val="00185F01"/>
    <w:rsid w:val="00187FAB"/>
    <w:rsid w:val="00197454"/>
    <w:rsid w:val="001A191B"/>
    <w:rsid w:val="001A2B59"/>
    <w:rsid w:val="001A482D"/>
    <w:rsid w:val="001A7ABD"/>
    <w:rsid w:val="001B251B"/>
    <w:rsid w:val="001B2F1D"/>
    <w:rsid w:val="001B424D"/>
    <w:rsid w:val="001B46A8"/>
    <w:rsid w:val="001B5389"/>
    <w:rsid w:val="001B6988"/>
    <w:rsid w:val="001B7DAF"/>
    <w:rsid w:val="001C35F3"/>
    <w:rsid w:val="001C58E8"/>
    <w:rsid w:val="001C5CDA"/>
    <w:rsid w:val="001C63D8"/>
    <w:rsid w:val="001C6767"/>
    <w:rsid w:val="001C70BF"/>
    <w:rsid w:val="001D424F"/>
    <w:rsid w:val="001D4B10"/>
    <w:rsid w:val="001D4E25"/>
    <w:rsid w:val="001D50B1"/>
    <w:rsid w:val="001D5644"/>
    <w:rsid w:val="001D61AC"/>
    <w:rsid w:val="001D6CF5"/>
    <w:rsid w:val="001D7681"/>
    <w:rsid w:val="001E09B0"/>
    <w:rsid w:val="001E1152"/>
    <w:rsid w:val="001E2808"/>
    <w:rsid w:val="001E4050"/>
    <w:rsid w:val="001E5B5D"/>
    <w:rsid w:val="001E79F9"/>
    <w:rsid w:val="001F0B2D"/>
    <w:rsid w:val="001F1B28"/>
    <w:rsid w:val="001F2DFA"/>
    <w:rsid w:val="001F3001"/>
    <w:rsid w:val="001F300D"/>
    <w:rsid w:val="0020276B"/>
    <w:rsid w:val="0020513A"/>
    <w:rsid w:val="0020572B"/>
    <w:rsid w:val="002057CE"/>
    <w:rsid w:val="00206C58"/>
    <w:rsid w:val="00207262"/>
    <w:rsid w:val="0021099F"/>
    <w:rsid w:val="00210B5D"/>
    <w:rsid w:val="00211106"/>
    <w:rsid w:val="00211251"/>
    <w:rsid w:val="0021335B"/>
    <w:rsid w:val="00213441"/>
    <w:rsid w:val="002136B9"/>
    <w:rsid w:val="0021494D"/>
    <w:rsid w:val="00215B18"/>
    <w:rsid w:val="0021735F"/>
    <w:rsid w:val="002179D4"/>
    <w:rsid w:val="00222C55"/>
    <w:rsid w:val="002262A5"/>
    <w:rsid w:val="00230527"/>
    <w:rsid w:val="00232685"/>
    <w:rsid w:val="00233725"/>
    <w:rsid w:val="00236665"/>
    <w:rsid w:val="0024054C"/>
    <w:rsid w:val="00240DB8"/>
    <w:rsid w:val="0024325B"/>
    <w:rsid w:val="0024461F"/>
    <w:rsid w:val="0024520F"/>
    <w:rsid w:val="00246E2A"/>
    <w:rsid w:val="002479A6"/>
    <w:rsid w:val="00250017"/>
    <w:rsid w:val="00251E23"/>
    <w:rsid w:val="0025400A"/>
    <w:rsid w:val="00254F4C"/>
    <w:rsid w:val="00254FC2"/>
    <w:rsid w:val="0025538E"/>
    <w:rsid w:val="00255D2E"/>
    <w:rsid w:val="00257016"/>
    <w:rsid w:val="00257BB4"/>
    <w:rsid w:val="00260BE1"/>
    <w:rsid w:val="00261AB0"/>
    <w:rsid w:val="00262A4D"/>
    <w:rsid w:val="002630AF"/>
    <w:rsid w:val="00263E8D"/>
    <w:rsid w:val="002645DD"/>
    <w:rsid w:val="00264FE0"/>
    <w:rsid w:val="0026563E"/>
    <w:rsid w:val="00265859"/>
    <w:rsid w:val="0027039A"/>
    <w:rsid w:val="00272C43"/>
    <w:rsid w:val="00273AA4"/>
    <w:rsid w:val="00275599"/>
    <w:rsid w:val="002776F2"/>
    <w:rsid w:val="00282A8D"/>
    <w:rsid w:val="00284A49"/>
    <w:rsid w:val="0028732C"/>
    <w:rsid w:val="00287E6B"/>
    <w:rsid w:val="0029115F"/>
    <w:rsid w:val="00293961"/>
    <w:rsid w:val="00293FB5"/>
    <w:rsid w:val="002946FE"/>
    <w:rsid w:val="0029493E"/>
    <w:rsid w:val="00295BDF"/>
    <w:rsid w:val="00297BF0"/>
    <w:rsid w:val="002A0A3B"/>
    <w:rsid w:val="002A116F"/>
    <w:rsid w:val="002A19A0"/>
    <w:rsid w:val="002A2304"/>
    <w:rsid w:val="002A5B4B"/>
    <w:rsid w:val="002A6892"/>
    <w:rsid w:val="002B15EB"/>
    <w:rsid w:val="002B1A6A"/>
    <w:rsid w:val="002B4D43"/>
    <w:rsid w:val="002B542F"/>
    <w:rsid w:val="002B56BF"/>
    <w:rsid w:val="002B6140"/>
    <w:rsid w:val="002B69C1"/>
    <w:rsid w:val="002B6D10"/>
    <w:rsid w:val="002B71C2"/>
    <w:rsid w:val="002B79C7"/>
    <w:rsid w:val="002B7C61"/>
    <w:rsid w:val="002B7DC1"/>
    <w:rsid w:val="002B7F7C"/>
    <w:rsid w:val="002C335D"/>
    <w:rsid w:val="002C34AD"/>
    <w:rsid w:val="002C6F4D"/>
    <w:rsid w:val="002D0118"/>
    <w:rsid w:val="002D035E"/>
    <w:rsid w:val="002D2D87"/>
    <w:rsid w:val="002D3C22"/>
    <w:rsid w:val="002D649C"/>
    <w:rsid w:val="002D74C3"/>
    <w:rsid w:val="002E215D"/>
    <w:rsid w:val="002E2194"/>
    <w:rsid w:val="002E4650"/>
    <w:rsid w:val="002E4DE6"/>
    <w:rsid w:val="002E5ADD"/>
    <w:rsid w:val="002E7E5B"/>
    <w:rsid w:val="002F190F"/>
    <w:rsid w:val="002F231F"/>
    <w:rsid w:val="002F4D56"/>
    <w:rsid w:val="002F5052"/>
    <w:rsid w:val="002F75DB"/>
    <w:rsid w:val="00302480"/>
    <w:rsid w:val="00303B04"/>
    <w:rsid w:val="00304260"/>
    <w:rsid w:val="00310E64"/>
    <w:rsid w:val="00311C6F"/>
    <w:rsid w:val="00312171"/>
    <w:rsid w:val="003134FB"/>
    <w:rsid w:val="00313717"/>
    <w:rsid w:val="00313C57"/>
    <w:rsid w:val="00315868"/>
    <w:rsid w:val="0032058B"/>
    <w:rsid w:val="00322C3F"/>
    <w:rsid w:val="003235F7"/>
    <w:rsid w:val="00324A13"/>
    <w:rsid w:val="00326FB8"/>
    <w:rsid w:val="003271AF"/>
    <w:rsid w:val="003318AA"/>
    <w:rsid w:val="00333834"/>
    <w:rsid w:val="00335B4C"/>
    <w:rsid w:val="00336B39"/>
    <w:rsid w:val="003378C3"/>
    <w:rsid w:val="00340AC9"/>
    <w:rsid w:val="00343736"/>
    <w:rsid w:val="00352365"/>
    <w:rsid w:val="0035243D"/>
    <w:rsid w:val="003524D3"/>
    <w:rsid w:val="0035358B"/>
    <w:rsid w:val="00353601"/>
    <w:rsid w:val="00354D1F"/>
    <w:rsid w:val="003607E3"/>
    <w:rsid w:val="00361A27"/>
    <w:rsid w:val="00363579"/>
    <w:rsid w:val="00363841"/>
    <w:rsid w:val="0036448D"/>
    <w:rsid w:val="003667F9"/>
    <w:rsid w:val="00366E68"/>
    <w:rsid w:val="00370632"/>
    <w:rsid w:val="0037065F"/>
    <w:rsid w:val="00370994"/>
    <w:rsid w:val="00370B71"/>
    <w:rsid w:val="00370B82"/>
    <w:rsid w:val="003741F2"/>
    <w:rsid w:val="003742A7"/>
    <w:rsid w:val="00375ACD"/>
    <w:rsid w:val="00383CBC"/>
    <w:rsid w:val="003843EB"/>
    <w:rsid w:val="00384D29"/>
    <w:rsid w:val="0038536D"/>
    <w:rsid w:val="003858B3"/>
    <w:rsid w:val="003879A3"/>
    <w:rsid w:val="00387AD4"/>
    <w:rsid w:val="00391410"/>
    <w:rsid w:val="00394C11"/>
    <w:rsid w:val="00395367"/>
    <w:rsid w:val="00395994"/>
    <w:rsid w:val="003974D8"/>
    <w:rsid w:val="003A0317"/>
    <w:rsid w:val="003A0BE3"/>
    <w:rsid w:val="003A1DDD"/>
    <w:rsid w:val="003A2A5D"/>
    <w:rsid w:val="003A74A2"/>
    <w:rsid w:val="003B1536"/>
    <w:rsid w:val="003B18C8"/>
    <w:rsid w:val="003B1F27"/>
    <w:rsid w:val="003B3B2F"/>
    <w:rsid w:val="003B3D46"/>
    <w:rsid w:val="003B5774"/>
    <w:rsid w:val="003B591C"/>
    <w:rsid w:val="003B6EFB"/>
    <w:rsid w:val="003C0915"/>
    <w:rsid w:val="003C0EF9"/>
    <w:rsid w:val="003C63A6"/>
    <w:rsid w:val="003C71F4"/>
    <w:rsid w:val="003D06A1"/>
    <w:rsid w:val="003D1303"/>
    <w:rsid w:val="003D366A"/>
    <w:rsid w:val="003D52BF"/>
    <w:rsid w:val="003D5F40"/>
    <w:rsid w:val="003D63BA"/>
    <w:rsid w:val="003D73D8"/>
    <w:rsid w:val="003D79D9"/>
    <w:rsid w:val="003E073F"/>
    <w:rsid w:val="003E15B1"/>
    <w:rsid w:val="003E1A0A"/>
    <w:rsid w:val="003E1C0C"/>
    <w:rsid w:val="003E1F7E"/>
    <w:rsid w:val="003E2584"/>
    <w:rsid w:val="003E717B"/>
    <w:rsid w:val="003F006E"/>
    <w:rsid w:val="003F16A4"/>
    <w:rsid w:val="003F185A"/>
    <w:rsid w:val="003F2636"/>
    <w:rsid w:val="003F30AB"/>
    <w:rsid w:val="003F3146"/>
    <w:rsid w:val="003F377D"/>
    <w:rsid w:val="003F4A03"/>
    <w:rsid w:val="003F5DE8"/>
    <w:rsid w:val="003F721C"/>
    <w:rsid w:val="00401D32"/>
    <w:rsid w:val="00401DF8"/>
    <w:rsid w:val="004040FF"/>
    <w:rsid w:val="004044D7"/>
    <w:rsid w:val="00404DE4"/>
    <w:rsid w:val="00410654"/>
    <w:rsid w:val="0041247B"/>
    <w:rsid w:val="00413B43"/>
    <w:rsid w:val="00414CE1"/>
    <w:rsid w:val="004161B2"/>
    <w:rsid w:val="00420725"/>
    <w:rsid w:val="004242C7"/>
    <w:rsid w:val="00425D29"/>
    <w:rsid w:val="00426098"/>
    <w:rsid w:val="00426C33"/>
    <w:rsid w:val="00430E34"/>
    <w:rsid w:val="004322EB"/>
    <w:rsid w:val="00433F07"/>
    <w:rsid w:val="00434350"/>
    <w:rsid w:val="00440BB8"/>
    <w:rsid w:val="0044355F"/>
    <w:rsid w:val="0044397E"/>
    <w:rsid w:val="004448B7"/>
    <w:rsid w:val="00445B5B"/>
    <w:rsid w:val="00445C5B"/>
    <w:rsid w:val="00445F7F"/>
    <w:rsid w:val="004478B4"/>
    <w:rsid w:val="00447E73"/>
    <w:rsid w:val="00450070"/>
    <w:rsid w:val="004503CC"/>
    <w:rsid w:val="00451E9D"/>
    <w:rsid w:val="00453492"/>
    <w:rsid w:val="004539FF"/>
    <w:rsid w:val="00453B3E"/>
    <w:rsid w:val="00453C41"/>
    <w:rsid w:val="004579B6"/>
    <w:rsid w:val="004604E1"/>
    <w:rsid w:val="00461370"/>
    <w:rsid w:val="004629D6"/>
    <w:rsid w:val="00464BF8"/>
    <w:rsid w:val="00465C30"/>
    <w:rsid w:val="00465DB9"/>
    <w:rsid w:val="0047275E"/>
    <w:rsid w:val="00472778"/>
    <w:rsid w:val="00473BE4"/>
    <w:rsid w:val="00474DAB"/>
    <w:rsid w:val="00480FB3"/>
    <w:rsid w:val="00481199"/>
    <w:rsid w:val="0048243D"/>
    <w:rsid w:val="0048302E"/>
    <w:rsid w:val="00483842"/>
    <w:rsid w:val="00483D27"/>
    <w:rsid w:val="00484372"/>
    <w:rsid w:val="00485580"/>
    <w:rsid w:val="00486EF3"/>
    <w:rsid w:val="00487815"/>
    <w:rsid w:val="00490364"/>
    <w:rsid w:val="0049092A"/>
    <w:rsid w:val="00490BF0"/>
    <w:rsid w:val="0049251A"/>
    <w:rsid w:val="00492562"/>
    <w:rsid w:val="004925D3"/>
    <w:rsid w:val="0049274B"/>
    <w:rsid w:val="0049324A"/>
    <w:rsid w:val="004951B1"/>
    <w:rsid w:val="00496C22"/>
    <w:rsid w:val="00497088"/>
    <w:rsid w:val="00497426"/>
    <w:rsid w:val="004A0BAA"/>
    <w:rsid w:val="004A1915"/>
    <w:rsid w:val="004A3035"/>
    <w:rsid w:val="004A6DE8"/>
    <w:rsid w:val="004A7C83"/>
    <w:rsid w:val="004B0B20"/>
    <w:rsid w:val="004B0D64"/>
    <w:rsid w:val="004B230A"/>
    <w:rsid w:val="004B4D6F"/>
    <w:rsid w:val="004B75D7"/>
    <w:rsid w:val="004B7846"/>
    <w:rsid w:val="004C235F"/>
    <w:rsid w:val="004C2E46"/>
    <w:rsid w:val="004C330C"/>
    <w:rsid w:val="004C3B57"/>
    <w:rsid w:val="004C4FE2"/>
    <w:rsid w:val="004C69A8"/>
    <w:rsid w:val="004D0BF3"/>
    <w:rsid w:val="004D2F6C"/>
    <w:rsid w:val="004D32EA"/>
    <w:rsid w:val="004D69A0"/>
    <w:rsid w:val="004D78EB"/>
    <w:rsid w:val="004E10A5"/>
    <w:rsid w:val="004E1FA8"/>
    <w:rsid w:val="004E6D8C"/>
    <w:rsid w:val="004F43D5"/>
    <w:rsid w:val="004F627F"/>
    <w:rsid w:val="004F6A34"/>
    <w:rsid w:val="004F74C0"/>
    <w:rsid w:val="00500B6C"/>
    <w:rsid w:val="00500BBB"/>
    <w:rsid w:val="0050275A"/>
    <w:rsid w:val="00503259"/>
    <w:rsid w:val="00504085"/>
    <w:rsid w:val="00504F61"/>
    <w:rsid w:val="00506861"/>
    <w:rsid w:val="00506BD2"/>
    <w:rsid w:val="005075C7"/>
    <w:rsid w:val="00512053"/>
    <w:rsid w:val="00512735"/>
    <w:rsid w:val="00512F37"/>
    <w:rsid w:val="00514599"/>
    <w:rsid w:val="0051494A"/>
    <w:rsid w:val="00514EF3"/>
    <w:rsid w:val="005164C4"/>
    <w:rsid w:val="00516B97"/>
    <w:rsid w:val="00520983"/>
    <w:rsid w:val="005210AA"/>
    <w:rsid w:val="00522127"/>
    <w:rsid w:val="00522A4B"/>
    <w:rsid w:val="0052331E"/>
    <w:rsid w:val="00523A7E"/>
    <w:rsid w:val="00523A89"/>
    <w:rsid w:val="00523FCC"/>
    <w:rsid w:val="0052418A"/>
    <w:rsid w:val="005250BD"/>
    <w:rsid w:val="00527B4E"/>
    <w:rsid w:val="00530E0B"/>
    <w:rsid w:val="00531E44"/>
    <w:rsid w:val="005327DB"/>
    <w:rsid w:val="00533666"/>
    <w:rsid w:val="005352E9"/>
    <w:rsid w:val="005365DD"/>
    <w:rsid w:val="0053666C"/>
    <w:rsid w:val="005408DF"/>
    <w:rsid w:val="00544903"/>
    <w:rsid w:val="00544B98"/>
    <w:rsid w:val="00545635"/>
    <w:rsid w:val="00545B8F"/>
    <w:rsid w:val="005465B0"/>
    <w:rsid w:val="005465E4"/>
    <w:rsid w:val="00546FA3"/>
    <w:rsid w:val="00546FF2"/>
    <w:rsid w:val="0055107C"/>
    <w:rsid w:val="005535E0"/>
    <w:rsid w:val="00554E2E"/>
    <w:rsid w:val="00555D26"/>
    <w:rsid w:val="0055618E"/>
    <w:rsid w:val="00557A8D"/>
    <w:rsid w:val="00557C73"/>
    <w:rsid w:val="00562B40"/>
    <w:rsid w:val="00563C4B"/>
    <w:rsid w:val="00563D55"/>
    <w:rsid w:val="0056422E"/>
    <w:rsid w:val="00565EBF"/>
    <w:rsid w:val="00566521"/>
    <w:rsid w:val="0056716F"/>
    <w:rsid w:val="00567237"/>
    <w:rsid w:val="0057470C"/>
    <w:rsid w:val="00575629"/>
    <w:rsid w:val="00575FE9"/>
    <w:rsid w:val="00577043"/>
    <w:rsid w:val="00577D57"/>
    <w:rsid w:val="005838F1"/>
    <w:rsid w:val="00585666"/>
    <w:rsid w:val="00587085"/>
    <w:rsid w:val="00587B38"/>
    <w:rsid w:val="005916E7"/>
    <w:rsid w:val="005935B2"/>
    <w:rsid w:val="00593B11"/>
    <w:rsid w:val="00594E10"/>
    <w:rsid w:val="00596B61"/>
    <w:rsid w:val="0059723C"/>
    <w:rsid w:val="005A052A"/>
    <w:rsid w:val="005A1F6B"/>
    <w:rsid w:val="005A384D"/>
    <w:rsid w:val="005B15CD"/>
    <w:rsid w:val="005B3591"/>
    <w:rsid w:val="005B36A5"/>
    <w:rsid w:val="005B4584"/>
    <w:rsid w:val="005B4E46"/>
    <w:rsid w:val="005B5375"/>
    <w:rsid w:val="005B56B3"/>
    <w:rsid w:val="005B6613"/>
    <w:rsid w:val="005B7B06"/>
    <w:rsid w:val="005C0540"/>
    <w:rsid w:val="005C0E4A"/>
    <w:rsid w:val="005C1F67"/>
    <w:rsid w:val="005C455A"/>
    <w:rsid w:val="005C6413"/>
    <w:rsid w:val="005C7E72"/>
    <w:rsid w:val="005D148E"/>
    <w:rsid w:val="005D2776"/>
    <w:rsid w:val="005D3564"/>
    <w:rsid w:val="005D463C"/>
    <w:rsid w:val="005D571F"/>
    <w:rsid w:val="005D5F76"/>
    <w:rsid w:val="005D674C"/>
    <w:rsid w:val="005D67C5"/>
    <w:rsid w:val="005D69BF"/>
    <w:rsid w:val="005E02FE"/>
    <w:rsid w:val="005E14FF"/>
    <w:rsid w:val="005E41CD"/>
    <w:rsid w:val="005E582E"/>
    <w:rsid w:val="005E7E4E"/>
    <w:rsid w:val="005F0B15"/>
    <w:rsid w:val="005F18E3"/>
    <w:rsid w:val="005F34B4"/>
    <w:rsid w:val="005F3BC0"/>
    <w:rsid w:val="005F48C4"/>
    <w:rsid w:val="005F62C3"/>
    <w:rsid w:val="0060142B"/>
    <w:rsid w:val="00602D29"/>
    <w:rsid w:val="006031A7"/>
    <w:rsid w:val="00603AC9"/>
    <w:rsid w:val="00604FA5"/>
    <w:rsid w:val="0060596C"/>
    <w:rsid w:val="0060628F"/>
    <w:rsid w:val="006108B6"/>
    <w:rsid w:val="0061323D"/>
    <w:rsid w:val="006133CE"/>
    <w:rsid w:val="00613996"/>
    <w:rsid w:val="00614CBB"/>
    <w:rsid w:val="00615C71"/>
    <w:rsid w:val="00616F39"/>
    <w:rsid w:val="00617857"/>
    <w:rsid w:val="00620BD7"/>
    <w:rsid w:val="0062180B"/>
    <w:rsid w:val="00621EBD"/>
    <w:rsid w:val="006243FE"/>
    <w:rsid w:val="00625B85"/>
    <w:rsid w:val="00627953"/>
    <w:rsid w:val="006302C0"/>
    <w:rsid w:val="0063141B"/>
    <w:rsid w:val="00631A2A"/>
    <w:rsid w:val="00632009"/>
    <w:rsid w:val="00632492"/>
    <w:rsid w:val="00632D4C"/>
    <w:rsid w:val="00633FB4"/>
    <w:rsid w:val="0063510D"/>
    <w:rsid w:val="00635B6D"/>
    <w:rsid w:val="00637207"/>
    <w:rsid w:val="0063744E"/>
    <w:rsid w:val="006411AC"/>
    <w:rsid w:val="006421E5"/>
    <w:rsid w:val="00644D20"/>
    <w:rsid w:val="00645D75"/>
    <w:rsid w:val="0064695C"/>
    <w:rsid w:val="00647163"/>
    <w:rsid w:val="006472BD"/>
    <w:rsid w:val="0065048D"/>
    <w:rsid w:val="0065049A"/>
    <w:rsid w:val="0065308E"/>
    <w:rsid w:val="00654900"/>
    <w:rsid w:val="0065583E"/>
    <w:rsid w:val="006563D7"/>
    <w:rsid w:val="00656DCF"/>
    <w:rsid w:val="00657C39"/>
    <w:rsid w:val="00657CD2"/>
    <w:rsid w:val="00660A9D"/>
    <w:rsid w:val="006616DF"/>
    <w:rsid w:val="0066451C"/>
    <w:rsid w:val="00664AF2"/>
    <w:rsid w:val="006658E7"/>
    <w:rsid w:val="006659C4"/>
    <w:rsid w:val="006667CB"/>
    <w:rsid w:val="006677CC"/>
    <w:rsid w:val="006707EA"/>
    <w:rsid w:val="006723E1"/>
    <w:rsid w:val="006730CF"/>
    <w:rsid w:val="006731E2"/>
    <w:rsid w:val="00676E81"/>
    <w:rsid w:val="0068124A"/>
    <w:rsid w:val="006816B7"/>
    <w:rsid w:val="00681DF4"/>
    <w:rsid w:val="0068421E"/>
    <w:rsid w:val="00684547"/>
    <w:rsid w:val="00684911"/>
    <w:rsid w:val="00686B7F"/>
    <w:rsid w:val="0068713A"/>
    <w:rsid w:val="00687178"/>
    <w:rsid w:val="00687D2D"/>
    <w:rsid w:val="00691464"/>
    <w:rsid w:val="0069213F"/>
    <w:rsid w:val="00692D30"/>
    <w:rsid w:val="006942A4"/>
    <w:rsid w:val="00695B3C"/>
    <w:rsid w:val="00695E3E"/>
    <w:rsid w:val="00696E44"/>
    <w:rsid w:val="006972FD"/>
    <w:rsid w:val="006A178D"/>
    <w:rsid w:val="006A27C7"/>
    <w:rsid w:val="006A3C65"/>
    <w:rsid w:val="006A41EC"/>
    <w:rsid w:val="006A487E"/>
    <w:rsid w:val="006A494C"/>
    <w:rsid w:val="006A7444"/>
    <w:rsid w:val="006B1C75"/>
    <w:rsid w:val="006B33AD"/>
    <w:rsid w:val="006B4F0E"/>
    <w:rsid w:val="006B4FF8"/>
    <w:rsid w:val="006B788C"/>
    <w:rsid w:val="006C21AE"/>
    <w:rsid w:val="006C4C16"/>
    <w:rsid w:val="006C528F"/>
    <w:rsid w:val="006C5DD4"/>
    <w:rsid w:val="006C7DD6"/>
    <w:rsid w:val="006D05B1"/>
    <w:rsid w:val="006D06FC"/>
    <w:rsid w:val="006D2F86"/>
    <w:rsid w:val="006D54E1"/>
    <w:rsid w:val="006D6400"/>
    <w:rsid w:val="006D6B32"/>
    <w:rsid w:val="006E0282"/>
    <w:rsid w:val="006E0394"/>
    <w:rsid w:val="006E1211"/>
    <w:rsid w:val="006E3225"/>
    <w:rsid w:val="006E35A7"/>
    <w:rsid w:val="006E3AFD"/>
    <w:rsid w:val="006E45E3"/>
    <w:rsid w:val="006E7A64"/>
    <w:rsid w:val="006F058F"/>
    <w:rsid w:val="006F1B5B"/>
    <w:rsid w:val="006F34B9"/>
    <w:rsid w:val="006F5634"/>
    <w:rsid w:val="006F6623"/>
    <w:rsid w:val="00700478"/>
    <w:rsid w:val="00701D5E"/>
    <w:rsid w:val="00703655"/>
    <w:rsid w:val="007053DF"/>
    <w:rsid w:val="00710D61"/>
    <w:rsid w:val="00713949"/>
    <w:rsid w:val="007149B8"/>
    <w:rsid w:val="00716B21"/>
    <w:rsid w:val="00716DF1"/>
    <w:rsid w:val="00720181"/>
    <w:rsid w:val="007203DF"/>
    <w:rsid w:val="007237E9"/>
    <w:rsid w:val="00727E48"/>
    <w:rsid w:val="00730ED6"/>
    <w:rsid w:val="00731E83"/>
    <w:rsid w:val="00731FB9"/>
    <w:rsid w:val="00732897"/>
    <w:rsid w:val="00733050"/>
    <w:rsid w:val="007339C3"/>
    <w:rsid w:val="007358F2"/>
    <w:rsid w:val="0073726D"/>
    <w:rsid w:val="0074186D"/>
    <w:rsid w:val="00741E83"/>
    <w:rsid w:val="007446A4"/>
    <w:rsid w:val="00745502"/>
    <w:rsid w:val="007463B3"/>
    <w:rsid w:val="007467A0"/>
    <w:rsid w:val="00746BC7"/>
    <w:rsid w:val="00751379"/>
    <w:rsid w:val="007516F2"/>
    <w:rsid w:val="00753378"/>
    <w:rsid w:val="007537A7"/>
    <w:rsid w:val="00755258"/>
    <w:rsid w:val="00755F3E"/>
    <w:rsid w:val="00756238"/>
    <w:rsid w:val="00765535"/>
    <w:rsid w:val="007656DF"/>
    <w:rsid w:val="00766E21"/>
    <w:rsid w:val="00770EAA"/>
    <w:rsid w:val="00771EEC"/>
    <w:rsid w:val="00772D91"/>
    <w:rsid w:val="00773C8A"/>
    <w:rsid w:val="007750DC"/>
    <w:rsid w:val="00780F0F"/>
    <w:rsid w:val="00781788"/>
    <w:rsid w:val="0078230C"/>
    <w:rsid w:val="00783458"/>
    <w:rsid w:val="007836E3"/>
    <w:rsid w:val="00785EEB"/>
    <w:rsid w:val="0078642B"/>
    <w:rsid w:val="00787102"/>
    <w:rsid w:val="007872EF"/>
    <w:rsid w:val="007925C4"/>
    <w:rsid w:val="00794210"/>
    <w:rsid w:val="00795588"/>
    <w:rsid w:val="007975C0"/>
    <w:rsid w:val="00797C8C"/>
    <w:rsid w:val="007A25C9"/>
    <w:rsid w:val="007A2A93"/>
    <w:rsid w:val="007A2A9F"/>
    <w:rsid w:val="007A2E7F"/>
    <w:rsid w:val="007A4AB9"/>
    <w:rsid w:val="007A51A4"/>
    <w:rsid w:val="007A5DDC"/>
    <w:rsid w:val="007A5E43"/>
    <w:rsid w:val="007A695C"/>
    <w:rsid w:val="007A76E4"/>
    <w:rsid w:val="007B0E5D"/>
    <w:rsid w:val="007B0FFA"/>
    <w:rsid w:val="007B1F75"/>
    <w:rsid w:val="007B2B0A"/>
    <w:rsid w:val="007B758E"/>
    <w:rsid w:val="007B7FCD"/>
    <w:rsid w:val="007C0CEF"/>
    <w:rsid w:val="007C1CF8"/>
    <w:rsid w:val="007C4E84"/>
    <w:rsid w:val="007C4F79"/>
    <w:rsid w:val="007C540A"/>
    <w:rsid w:val="007C5773"/>
    <w:rsid w:val="007D05C9"/>
    <w:rsid w:val="007D1A95"/>
    <w:rsid w:val="007D1D65"/>
    <w:rsid w:val="007D21DB"/>
    <w:rsid w:val="007D46DD"/>
    <w:rsid w:val="007D5D5F"/>
    <w:rsid w:val="007D76CB"/>
    <w:rsid w:val="007E16A3"/>
    <w:rsid w:val="007E213F"/>
    <w:rsid w:val="007E2D7E"/>
    <w:rsid w:val="007E38FF"/>
    <w:rsid w:val="007E3C5D"/>
    <w:rsid w:val="007E77AF"/>
    <w:rsid w:val="007F17AC"/>
    <w:rsid w:val="007F23B4"/>
    <w:rsid w:val="007F2629"/>
    <w:rsid w:val="007F356D"/>
    <w:rsid w:val="007F3795"/>
    <w:rsid w:val="007F4DDC"/>
    <w:rsid w:val="007F5FC1"/>
    <w:rsid w:val="007F6776"/>
    <w:rsid w:val="008005FE"/>
    <w:rsid w:val="00801B35"/>
    <w:rsid w:val="008023E9"/>
    <w:rsid w:val="0080271D"/>
    <w:rsid w:val="00802BEE"/>
    <w:rsid w:val="00802F37"/>
    <w:rsid w:val="00803E05"/>
    <w:rsid w:val="0080456D"/>
    <w:rsid w:val="008050DF"/>
    <w:rsid w:val="00805B04"/>
    <w:rsid w:val="00805D7E"/>
    <w:rsid w:val="008064EA"/>
    <w:rsid w:val="00806C0D"/>
    <w:rsid w:val="00806E2B"/>
    <w:rsid w:val="00810E49"/>
    <w:rsid w:val="00811434"/>
    <w:rsid w:val="00812D2D"/>
    <w:rsid w:val="00816269"/>
    <w:rsid w:val="008174DF"/>
    <w:rsid w:val="00820C9F"/>
    <w:rsid w:val="00821E80"/>
    <w:rsid w:val="00827ED9"/>
    <w:rsid w:val="00830A96"/>
    <w:rsid w:val="008329A8"/>
    <w:rsid w:val="00833E97"/>
    <w:rsid w:val="0083444F"/>
    <w:rsid w:val="008353CC"/>
    <w:rsid w:val="008356B7"/>
    <w:rsid w:val="00836DA7"/>
    <w:rsid w:val="0083717D"/>
    <w:rsid w:val="008371A0"/>
    <w:rsid w:val="00840C43"/>
    <w:rsid w:val="00841BF9"/>
    <w:rsid w:val="0084526D"/>
    <w:rsid w:val="008471B0"/>
    <w:rsid w:val="00850C07"/>
    <w:rsid w:val="00852F76"/>
    <w:rsid w:val="008537D6"/>
    <w:rsid w:val="00853DD4"/>
    <w:rsid w:val="008600FC"/>
    <w:rsid w:val="00860385"/>
    <w:rsid w:val="0086098F"/>
    <w:rsid w:val="008649C0"/>
    <w:rsid w:val="00864CD3"/>
    <w:rsid w:val="0086515C"/>
    <w:rsid w:val="00866B73"/>
    <w:rsid w:val="00867482"/>
    <w:rsid w:val="00872E90"/>
    <w:rsid w:val="00872ED7"/>
    <w:rsid w:val="00874943"/>
    <w:rsid w:val="00875140"/>
    <w:rsid w:val="00875E8E"/>
    <w:rsid w:val="00876D84"/>
    <w:rsid w:val="008778DE"/>
    <w:rsid w:val="00882125"/>
    <w:rsid w:val="00885C1A"/>
    <w:rsid w:val="008860E5"/>
    <w:rsid w:val="00887759"/>
    <w:rsid w:val="00887BC4"/>
    <w:rsid w:val="00890FD9"/>
    <w:rsid w:val="00891A13"/>
    <w:rsid w:val="00891E28"/>
    <w:rsid w:val="00893C02"/>
    <w:rsid w:val="00894172"/>
    <w:rsid w:val="00895D72"/>
    <w:rsid w:val="00896A82"/>
    <w:rsid w:val="00896EE6"/>
    <w:rsid w:val="008971EC"/>
    <w:rsid w:val="008A084B"/>
    <w:rsid w:val="008A1344"/>
    <w:rsid w:val="008A3918"/>
    <w:rsid w:val="008A5524"/>
    <w:rsid w:val="008A64BB"/>
    <w:rsid w:val="008A7ED7"/>
    <w:rsid w:val="008B1004"/>
    <w:rsid w:val="008B647A"/>
    <w:rsid w:val="008B66A5"/>
    <w:rsid w:val="008B6B3F"/>
    <w:rsid w:val="008C1111"/>
    <w:rsid w:val="008C1182"/>
    <w:rsid w:val="008C3878"/>
    <w:rsid w:val="008C56A2"/>
    <w:rsid w:val="008C635C"/>
    <w:rsid w:val="008C672D"/>
    <w:rsid w:val="008D0CCA"/>
    <w:rsid w:val="008D16F1"/>
    <w:rsid w:val="008D4403"/>
    <w:rsid w:val="008D57AD"/>
    <w:rsid w:val="008D5B90"/>
    <w:rsid w:val="008D69F6"/>
    <w:rsid w:val="008D6CAB"/>
    <w:rsid w:val="008E153D"/>
    <w:rsid w:val="008E16A8"/>
    <w:rsid w:val="008E1B13"/>
    <w:rsid w:val="008E2261"/>
    <w:rsid w:val="008E5D5C"/>
    <w:rsid w:val="008E6075"/>
    <w:rsid w:val="008E652F"/>
    <w:rsid w:val="008E703B"/>
    <w:rsid w:val="008F00F8"/>
    <w:rsid w:val="008F0288"/>
    <w:rsid w:val="008F1913"/>
    <w:rsid w:val="008F4465"/>
    <w:rsid w:val="008F4821"/>
    <w:rsid w:val="008F4CB2"/>
    <w:rsid w:val="008F6891"/>
    <w:rsid w:val="009001BC"/>
    <w:rsid w:val="009012F4"/>
    <w:rsid w:val="00901DF9"/>
    <w:rsid w:val="0090433A"/>
    <w:rsid w:val="009048E6"/>
    <w:rsid w:val="009063AD"/>
    <w:rsid w:val="00910386"/>
    <w:rsid w:val="00910AB5"/>
    <w:rsid w:val="00910CAF"/>
    <w:rsid w:val="00911B41"/>
    <w:rsid w:val="00911E68"/>
    <w:rsid w:val="00912444"/>
    <w:rsid w:val="009146DE"/>
    <w:rsid w:val="00921FDC"/>
    <w:rsid w:val="00923A56"/>
    <w:rsid w:val="00924787"/>
    <w:rsid w:val="00926EAC"/>
    <w:rsid w:val="00927370"/>
    <w:rsid w:val="009279BE"/>
    <w:rsid w:val="009302B0"/>
    <w:rsid w:val="00931141"/>
    <w:rsid w:val="009320A9"/>
    <w:rsid w:val="009352FB"/>
    <w:rsid w:val="009377D9"/>
    <w:rsid w:val="00937B9D"/>
    <w:rsid w:val="00941074"/>
    <w:rsid w:val="0094120E"/>
    <w:rsid w:val="0094248B"/>
    <w:rsid w:val="00943030"/>
    <w:rsid w:val="00943EF7"/>
    <w:rsid w:val="00944181"/>
    <w:rsid w:val="00944C7D"/>
    <w:rsid w:val="00944D44"/>
    <w:rsid w:val="00945889"/>
    <w:rsid w:val="00945AF9"/>
    <w:rsid w:val="00946B95"/>
    <w:rsid w:val="009470AB"/>
    <w:rsid w:val="00947139"/>
    <w:rsid w:val="00950453"/>
    <w:rsid w:val="00950B0C"/>
    <w:rsid w:val="00960B7E"/>
    <w:rsid w:val="00960BD1"/>
    <w:rsid w:val="00961F28"/>
    <w:rsid w:val="009634EF"/>
    <w:rsid w:val="00963A5A"/>
    <w:rsid w:val="0096404E"/>
    <w:rsid w:val="00964A8F"/>
    <w:rsid w:val="00965368"/>
    <w:rsid w:val="00967DFE"/>
    <w:rsid w:val="00970319"/>
    <w:rsid w:val="0097043D"/>
    <w:rsid w:val="00970763"/>
    <w:rsid w:val="00974842"/>
    <w:rsid w:val="00976212"/>
    <w:rsid w:val="00977493"/>
    <w:rsid w:val="00982795"/>
    <w:rsid w:val="00982819"/>
    <w:rsid w:val="0098424B"/>
    <w:rsid w:val="0099021B"/>
    <w:rsid w:val="00991674"/>
    <w:rsid w:val="00991CC9"/>
    <w:rsid w:val="00996B04"/>
    <w:rsid w:val="009A0B85"/>
    <w:rsid w:val="009A53D9"/>
    <w:rsid w:val="009A58C3"/>
    <w:rsid w:val="009A59A5"/>
    <w:rsid w:val="009A6189"/>
    <w:rsid w:val="009B0525"/>
    <w:rsid w:val="009B2C36"/>
    <w:rsid w:val="009B3B00"/>
    <w:rsid w:val="009B46E7"/>
    <w:rsid w:val="009B4755"/>
    <w:rsid w:val="009B4FCB"/>
    <w:rsid w:val="009C091A"/>
    <w:rsid w:val="009C20D4"/>
    <w:rsid w:val="009C25F1"/>
    <w:rsid w:val="009C2BCD"/>
    <w:rsid w:val="009C3EC2"/>
    <w:rsid w:val="009C45A2"/>
    <w:rsid w:val="009C47E4"/>
    <w:rsid w:val="009C7825"/>
    <w:rsid w:val="009D08E9"/>
    <w:rsid w:val="009D0A3F"/>
    <w:rsid w:val="009D13A0"/>
    <w:rsid w:val="009D3DF3"/>
    <w:rsid w:val="009D4EDD"/>
    <w:rsid w:val="009D53EF"/>
    <w:rsid w:val="009D6AD5"/>
    <w:rsid w:val="009E05DC"/>
    <w:rsid w:val="009E17EA"/>
    <w:rsid w:val="009E2F42"/>
    <w:rsid w:val="009E4186"/>
    <w:rsid w:val="009E4642"/>
    <w:rsid w:val="009E5BCA"/>
    <w:rsid w:val="009E62F4"/>
    <w:rsid w:val="009E63E8"/>
    <w:rsid w:val="009E6C34"/>
    <w:rsid w:val="009E7550"/>
    <w:rsid w:val="009F06FE"/>
    <w:rsid w:val="009F225D"/>
    <w:rsid w:val="009F2D1B"/>
    <w:rsid w:val="00A0336F"/>
    <w:rsid w:val="00A04B77"/>
    <w:rsid w:val="00A04FD9"/>
    <w:rsid w:val="00A05A26"/>
    <w:rsid w:val="00A05C43"/>
    <w:rsid w:val="00A127C8"/>
    <w:rsid w:val="00A12DD3"/>
    <w:rsid w:val="00A131CD"/>
    <w:rsid w:val="00A13D3C"/>
    <w:rsid w:val="00A1484B"/>
    <w:rsid w:val="00A156FB"/>
    <w:rsid w:val="00A16222"/>
    <w:rsid w:val="00A16B7E"/>
    <w:rsid w:val="00A2086A"/>
    <w:rsid w:val="00A221A0"/>
    <w:rsid w:val="00A22A9B"/>
    <w:rsid w:val="00A237D4"/>
    <w:rsid w:val="00A24AD5"/>
    <w:rsid w:val="00A24B95"/>
    <w:rsid w:val="00A25159"/>
    <w:rsid w:val="00A27DFF"/>
    <w:rsid w:val="00A31DC1"/>
    <w:rsid w:val="00A31F0F"/>
    <w:rsid w:val="00A33544"/>
    <w:rsid w:val="00A426E3"/>
    <w:rsid w:val="00A4381C"/>
    <w:rsid w:val="00A44970"/>
    <w:rsid w:val="00A44B52"/>
    <w:rsid w:val="00A45F97"/>
    <w:rsid w:val="00A47DEB"/>
    <w:rsid w:val="00A503A4"/>
    <w:rsid w:val="00A507BD"/>
    <w:rsid w:val="00A50B19"/>
    <w:rsid w:val="00A519A1"/>
    <w:rsid w:val="00A51CF0"/>
    <w:rsid w:val="00A559F4"/>
    <w:rsid w:val="00A55EF2"/>
    <w:rsid w:val="00A57247"/>
    <w:rsid w:val="00A579E0"/>
    <w:rsid w:val="00A609BB"/>
    <w:rsid w:val="00A60B23"/>
    <w:rsid w:val="00A62D9E"/>
    <w:rsid w:val="00A63743"/>
    <w:rsid w:val="00A63B81"/>
    <w:rsid w:val="00A642FE"/>
    <w:rsid w:val="00A6575C"/>
    <w:rsid w:val="00A66E80"/>
    <w:rsid w:val="00A674D2"/>
    <w:rsid w:val="00A6781D"/>
    <w:rsid w:val="00A721ED"/>
    <w:rsid w:val="00A73515"/>
    <w:rsid w:val="00A739C7"/>
    <w:rsid w:val="00A745CD"/>
    <w:rsid w:val="00A750B0"/>
    <w:rsid w:val="00A80ABC"/>
    <w:rsid w:val="00A87D8E"/>
    <w:rsid w:val="00A910CB"/>
    <w:rsid w:val="00A949B1"/>
    <w:rsid w:val="00A960F2"/>
    <w:rsid w:val="00A96BD5"/>
    <w:rsid w:val="00A9703D"/>
    <w:rsid w:val="00AA088A"/>
    <w:rsid w:val="00AA08A2"/>
    <w:rsid w:val="00AA277C"/>
    <w:rsid w:val="00AA32FB"/>
    <w:rsid w:val="00AA5516"/>
    <w:rsid w:val="00AA741E"/>
    <w:rsid w:val="00AA7A8E"/>
    <w:rsid w:val="00AB0C5A"/>
    <w:rsid w:val="00AB47C6"/>
    <w:rsid w:val="00AB48ED"/>
    <w:rsid w:val="00AB53B6"/>
    <w:rsid w:val="00AB5767"/>
    <w:rsid w:val="00AB58DF"/>
    <w:rsid w:val="00AB6167"/>
    <w:rsid w:val="00AB636C"/>
    <w:rsid w:val="00AB7774"/>
    <w:rsid w:val="00AB78CC"/>
    <w:rsid w:val="00AC1AFE"/>
    <w:rsid w:val="00AC1D58"/>
    <w:rsid w:val="00AC24B3"/>
    <w:rsid w:val="00AC28F4"/>
    <w:rsid w:val="00AC2C4B"/>
    <w:rsid w:val="00AC31B7"/>
    <w:rsid w:val="00AC3576"/>
    <w:rsid w:val="00AC36CE"/>
    <w:rsid w:val="00AC4931"/>
    <w:rsid w:val="00AC4E77"/>
    <w:rsid w:val="00AC52EB"/>
    <w:rsid w:val="00AC6EF7"/>
    <w:rsid w:val="00AD2BFA"/>
    <w:rsid w:val="00AD327C"/>
    <w:rsid w:val="00AD3C59"/>
    <w:rsid w:val="00AD6778"/>
    <w:rsid w:val="00AD75E0"/>
    <w:rsid w:val="00AD7CAE"/>
    <w:rsid w:val="00AD7DCB"/>
    <w:rsid w:val="00AE0183"/>
    <w:rsid w:val="00AE06E0"/>
    <w:rsid w:val="00AE0EF3"/>
    <w:rsid w:val="00AE1060"/>
    <w:rsid w:val="00AE2057"/>
    <w:rsid w:val="00AE205D"/>
    <w:rsid w:val="00AE421B"/>
    <w:rsid w:val="00AE4E7A"/>
    <w:rsid w:val="00AE54BF"/>
    <w:rsid w:val="00AE5875"/>
    <w:rsid w:val="00AE6141"/>
    <w:rsid w:val="00AE6F29"/>
    <w:rsid w:val="00AE7AD9"/>
    <w:rsid w:val="00AE7D22"/>
    <w:rsid w:val="00AE7FA7"/>
    <w:rsid w:val="00AF1282"/>
    <w:rsid w:val="00AF141C"/>
    <w:rsid w:val="00AF39D5"/>
    <w:rsid w:val="00AF6A7E"/>
    <w:rsid w:val="00AF6E49"/>
    <w:rsid w:val="00AF760E"/>
    <w:rsid w:val="00AF7C19"/>
    <w:rsid w:val="00B005EF"/>
    <w:rsid w:val="00B012CE"/>
    <w:rsid w:val="00B01DE8"/>
    <w:rsid w:val="00B0389E"/>
    <w:rsid w:val="00B0451B"/>
    <w:rsid w:val="00B04714"/>
    <w:rsid w:val="00B04D4F"/>
    <w:rsid w:val="00B06548"/>
    <w:rsid w:val="00B06690"/>
    <w:rsid w:val="00B112CB"/>
    <w:rsid w:val="00B1154E"/>
    <w:rsid w:val="00B13E27"/>
    <w:rsid w:val="00B17106"/>
    <w:rsid w:val="00B20E88"/>
    <w:rsid w:val="00B20F7D"/>
    <w:rsid w:val="00B2215B"/>
    <w:rsid w:val="00B22847"/>
    <w:rsid w:val="00B22BF5"/>
    <w:rsid w:val="00B2314B"/>
    <w:rsid w:val="00B23165"/>
    <w:rsid w:val="00B23A04"/>
    <w:rsid w:val="00B2408A"/>
    <w:rsid w:val="00B249B3"/>
    <w:rsid w:val="00B26947"/>
    <w:rsid w:val="00B271FF"/>
    <w:rsid w:val="00B316ED"/>
    <w:rsid w:val="00B33FD0"/>
    <w:rsid w:val="00B34FEE"/>
    <w:rsid w:val="00B353C2"/>
    <w:rsid w:val="00B35E9D"/>
    <w:rsid w:val="00B4064D"/>
    <w:rsid w:val="00B42FA2"/>
    <w:rsid w:val="00B43AB5"/>
    <w:rsid w:val="00B43C5D"/>
    <w:rsid w:val="00B443D4"/>
    <w:rsid w:val="00B476AD"/>
    <w:rsid w:val="00B5098D"/>
    <w:rsid w:val="00B50BE4"/>
    <w:rsid w:val="00B53637"/>
    <w:rsid w:val="00B5395F"/>
    <w:rsid w:val="00B545E8"/>
    <w:rsid w:val="00B5598A"/>
    <w:rsid w:val="00B56955"/>
    <w:rsid w:val="00B60912"/>
    <w:rsid w:val="00B6204B"/>
    <w:rsid w:val="00B62494"/>
    <w:rsid w:val="00B63517"/>
    <w:rsid w:val="00B64545"/>
    <w:rsid w:val="00B67189"/>
    <w:rsid w:val="00B70BA3"/>
    <w:rsid w:val="00B71152"/>
    <w:rsid w:val="00B711EB"/>
    <w:rsid w:val="00B71B7B"/>
    <w:rsid w:val="00B72042"/>
    <w:rsid w:val="00B75C7D"/>
    <w:rsid w:val="00B76B65"/>
    <w:rsid w:val="00B77A60"/>
    <w:rsid w:val="00B80ECD"/>
    <w:rsid w:val="00B82E4F"/>
    <w:rsid w:val="00B8442D"/>
    <w:rsid w:val="00B8680C"/>
    <w:rsid w:val="00B86FC1"/>
    <w:rsid w:val="00B87235"/>
    <w:rsid w:val="00B91E20"/>
    <w:rsid w:val="00B9254D"/>
    <w:rsid w:val="00B92B01"/>
    <w:rsid w:val="00B92B62"/>
    <w:rsid w:val="00B936DE"/>
    <w:rsid w:val="00BA0010"/>
    <w:rsid w:val="00BA0355"/>
    <w:rsid w:val="00BA03B5"/>
    <w:rsid w:val="00BA09CA"/>
    <w:rsid w:val="00BA387B"/>
    <w:rsid w:val="00BA3B93"/>
    <w:rsid w:val="00BA4106"/>
    <w:rsid w:val="00BA569C"/>
    <w:rsid w:val="00BA5DEA"/>
    <w:rsid w:val="00BA5E1C"/>
    <w:rsid w:val="00BA74EE"/>
    <w:rsid w:val="00BA7DE1"/>
    <w:rsid w:val="00BB1B79"/>
    <w:rsid w:val="00BB2719"/>
    <w:rsid w:val="00BB2BDC"/>
    <w:rsid w:val="00BB3650"/>
    <w:rsid w:val="00BB4811"/>
    <w:rsid w:val="00BB5385"/>
    <w:rsid w:val="00BB5498"/>
    <w:rsid w:val="00BB5531"/>
    <w:rsid w:val="00BB6555"/>
    <w:rsid w:val="00BB6A76"/>
    <w:rsid w:val="00BB6CC4"/>
    <w:rsid w:val="00BB7A8F"/>
    <w:rsid w:val="00BC095A"/>
    <w:rsid w:val="00BC11CE"/>
    <w:rsid w:val="00BC3C4D"/>
    <w:rsid w:val="00BC4AB4"/>
    <w:rsid w:val="00BC5854"/>
    <w:rsid w:val="00BC6AF7"/>
    <w:rsid w:val="00BD25F5"/>
    <w:rsid w:val="00BD27A2"/>
    <w:rsid w:val="00BD2B98"/>
    <w:rsid w:val="00BD3565"/>
    <w:rsid w:val="00BD3A24"/>
    <w:rsid w:val="00BD430B"/>
    <w:rsid w:val="00BD4B46"/>
    <w:rsid w:val="00BD5BF8"/>
    <w:rsid w:val="00BE46B0"/>
    <w:rsid w:val="00BE4739"/>
    <w:rsid w:val="00BE714F"/>
    <w:rsid w:val="00BE77BE"/>
    <w:rsid w:val="00BF0526"/>
    <w:rsid w:val="00BF25EC"/>
    <w:rsid w:val="00BF3948"/>
    <w:rsid w:val="00BF421B"/>
    <w:rsid w:val="00BF4404"/>
    <w:rsid w:val="00BF768B"/>
    <w:rsid w:val="00BF7D58"/>
    <w:rsid w:val="00BF7E07"/>
    <w:rsid w:val="00C003C0"/>
    <w:rsid w:val="00C0494B"/>
    <w:rsid w:val="00C05477"/>
    <w:rsid w:val="00C07182"/>
    <w:rsid w:val="00C07D98"/>
    <w:rsid w:val="00C12496"/>
    <w:rsid w:val="00C138C0"/>
    <w:rsid w:val="00C14B8D"/>
    <w:rsid w:val="00C1541E"/>
    <w:rsid w:val="00C15893"/>
    <w:rsid w:val="00C16260"/>
    <w:rsid w:val="00C16D6B"/>
    <w:rsid w:val="00C178D1"/>
    <w:rsid w:val="00C17BC1"/>
    <w:rsid w:val="00C23A83"/>
    <w:rsid w:val="00C23BBA"/>
    <w:rsid w:val="00C24DAB"/>
    <w:rsid w:val="00C312D0"/>
    <w:rsid w:val="00C34D7B"/>
    <w:rsid w:val="00C3789E"/>
    <w:rsid w:val="00C43562"/>
    <w:rsid w:val="00C44155"/>
    <w:rsid w:val="00C44FC5"/>
    <w:rsid w:val="00C459C6"/>
    <w:rsid w:val="00C461EC"/>
    <w:rsid w:val="00C46AF0"/>
    <w:rsid w:val="00C516E8"/>
    <w:rsid w:val="00C5277C"/>
    <w:rsid w:val="00C52BC2"/>
    <w:rsid w:val="00C52DDF"/>
    <w:rsid w:val="00C549CA"/>
    <w:rsid w:val="00C55861"/>
    <w:rsid w:val="00C57AD1"/>
    <w:rsid w:val="00C6001A"/>
    <w:rsid w:val="00C61167"/>
    <w:rsid w:val="00C61DB4"/>
    <w:rsid w:val="00C62FBA"/>
    <w:rsid w:val="00C64642"/>
    <w:rsid w:val="00C65603"/>
    <w:rsid w:val="00C66E98"/>
    <w:rsid w:val="00C67AF2"/>
    <w:rsid w:val="00C71C15"/>
    <w:rsid w:val="00C71ED3"/>
    <w:rsid w:val="00C734A8"/>
    <w:rsid w:val="00C74E72"/>
    <w:rsid w:val="00C75CA9"/>
    <w:rsid w:val="00C8099E"/>
    <w:rsid w:val="00C81A8D"/>
    <w:rsid w:val="00C83552"/>
    <w:rsid w:val="00C85241"/>
    <w:rsid w:val="00C862D7"/>
    <w:rsid w:val="00C87A69"/>
    <w:rsid w:val="00C910CF"/>
    <w:rsid w:val="00C91470"/>
    <w:rsid w:val="00C91ACD"/>
    <w:rsid w:val="00C91EA6"/>
    <w:rsid w:val="00C9337B"/>
    <w:rsid w:val="00C95F44"/>
    <w:rsid w:val="00C965B1"/>
    <w:rsid w:val="00C97526"/>
    <w:rsid w:val="00C9F3C8"/>
    <w:rsid w:val="00CA0B84"/>
    <w:rsid w:val="00CA185C"/>
    <w:rsid w:val="00CA1AC4"/>
    <w:rsid w:val="00CA1EB9"/>
    <w:rsid w:val="00CA467F"/>
    <w:rsid w:val="00CA5C70"/>
    <w:rsid w:val="00CA6AF4"/>
    <w:rsid w:val="00CA7D73"/>
    <w:rsid w:val="00CB0BF5"/>
    <w:rsid w:val="00CB6430"/>
    <w:rsid w:val="00CB6870"/>
    <w:rsid w:val="00CB6C07"/>
    <w:rsid w:val="00CB769F"/>
    <w:rsid w:val="00CB7B89"/>
    <w:rsid w:val="00CC06C6"/>
    <w:rsid w:val="00CC11A8"/>
    <w:rsid w:val="00CC239A"/>
    <w:rsid w:val="00CC4197"/>
    <w:rsid w:val="00CC5183"/>
    <w:rsid w:val="00CC604F"/>
    <w:rsid w:val="00CC651A"/>
    <w:rsid w:val="00CC785C"/>
    <w:rsid w:val="00CD0054"/>
    <w:rsid w:val="00CD0778"/>
    <w:rsid w:val="00CD41D7"/>
    <w:rsid w:val="00CD444C"/>
    <w:rsid w:val="00CD45AD"/>
    <w:rsid w:val="00CD4BBA"/>
    <w:rsid w:val="00CD542F"/>
    <w:rsid w:val="00CD5497"/>
    <w:rsid w:val="00CD6A38"/>
    <w:rsid w:val="00CE02FD"/>
    <w:rsid w:val="00CE1346"/>
    <w:rsid w:val="00CE1741"/>
    <w:rsid w:val="00CE2451"/>
    <w:rsid w:val="00CE26CD"/>
    <w:rsid w:val="00CE4263"/>
    <w:rsid w:val="00CE4580"/>
    <w:rsid w:val="00CE5350"/>
    <w:rsid w:val="00CE62AB"/>
    <w:rsid w:val="00CE6558"/>
    <w:rsid w:val="00CE6677"/>
    <w:rsid w:val="00CE71AE"/>
    <w:rsid w:val="00CF145F"/>
    <w:rsid w:val="00CF2E1A"/>
    <w:rsid w:val="00CF3301"/>
    <w:rsid w:val="00CF4699"/>
    <w:rsid w:val="00CF4DA3"/>
    <w:rsid w:val="00CF63A0"/>
    <w:rsid w:val="00CF65A8"/>
    <w:rsid w:val="00D031B6"/>
    <w:rsid w:val="00D03D88"/>
    <w:rsid w:val="00D12E28"/>
    <w:rsid w:val="00D1389A"/>
    <w:rsid w:val="00D2180B"/>
    <w:rsid w:val="00D226DF"/>
    <w:rsid w:val="00D22AEF"/>
    <w:rsid w:val="00D22EA6"/>
    <w:rsid w:val="00D24081"/>
    <w:rsid w:val="00D30A70"/>
    <w:rsid w:val="00D31A75"/>
    <w:rsid w:val="00D31E36"/>
    <w:rsid w:val="00D32BCF"/>
    <w:rsid w:val="00D33669"/>
    <w:rsid w:val="00D3481B"/>
    <w:rsid w:val="00D40854"/>
    <w:rsid w:val="00D41170"/>
    <w:rsid w:val="00D41848"/>
    <w:rsid w:val="00D42DF7"/>
    <w:rsid w:val="00D447CA"/>
    <w:rsid w:val="00D452CF"/>
    <w:rsid w:val="00D458C4"/>
    <w:rsid w:val="00D47898"/>
    <w:rsid w:val="00D47EED"/>
    <w:rsid w:val="00D52F40"/>
    <w:rsid w:val="00D537F1"/>
    <w:rsid w:val="00D5480B"/>
    <w:rsid w:val="00D54FB2"/>
    <w:rsid w:val="00D55289"/>
    <w:rsid w:val="00D5576C"/>
    <w:rsid w:val="00D55B90"/>
    <w:rsid w:val="00D5624C"/>
    <w:rsid w:val="00D644ED"/>
    <w:rsid w:val="00D66206"/>
    <w:rsid w:val="00D67554"/>
    <w:rsid w:val="00D67BAA"/>
    <w:rsid w:val="00D71BA2"/>
    <w:rsid w:val="00D7422D"/>
    <w:rsid w:val="00D76DE7"/>
    <w:rsid w:val="00D77225"/>
    <w:rsid w:val="00D77BA9"/>
    <w:rsid w:val="00D8385E"/>
    <w:rsid w:val="00D84D09"/>
    <w:rsid w:val="00D85025"/>
    <w:rsid w:val="00D86250"/>
    <w:rsid w:val="00D86B1D"/>
    <w:rsid w:val="00D87154"/>
    <w:rsid w:val="00D91646"/>
    <w:rsid w:val="00D9241D"/>
    <w:rsid w:val="00D92C11"/>
    <w:rsid w:val="00D93A6A"/>
    <w:rsid w:val="00D947BA"/>
    <w:rsid w:val="00D95899"/>
    <w:rsid w:val="00D95A4D"/>
    <w:rsid w:val="00D95B48"/>
    <w:rsid w:val="00D9648E"/>
    <w:rsid w:val="00D96A93"/>
    <w:rsid w:val="00D96E76"/>
    <w:rsid w:val="00DA1CE2"/>
    <w:rsid w:val="00DA3FEA"/>
    <w:rsid w:val="00DA4341"/>
    <w:rsid w:val="00DA518C"/>
    <w:rsid w:val="00DA5C29"/>
    <w:rsid w:val="00DA6697"/>
    <w:rsid w:val="00DA67F1"/>
    <w:rsid w:val="00DA6CC7"/>
    <w:rsid w:val="00DA7844"/>
    <w:rsid w:val="00DB22B6"/>
    <w:rsid w:val="00DB4044"/>
    <w:rsid w:val="00DB4A90"/>
    <w:rsid w:val="00DB5165"/>
    <w:rsid w:val="00DB5209"/>
    <w:rsid w:val="00DB6B4E"/>
    <w:rsid w:val="00DB6E44"/>
    <w:rsid w:val="00DC04A5"/>
    <w:rsid w:val="00DC08A7"/>
    <w:rsid w:val="00DC0BC0"/>
    <w:rsid w:val="00DC163C"/>
    <w:rsid w:val="00DC1A3E"/>
    <w:rsid w:val="00DC327E"/>
    <w:rsid w:val="00DC3B73"/>
    <w:rsid w:val="00DC4E85"/>
    <w:rsid w:val="00DC5A85"/>
    <w:rsid w:val="00DC69CF"/>
    <w:rsid w:val="00DC6BCF"/>
    <w:rsid w:val="00DC6D66"/>
    <w:rsid w:val="00DC73FD"/>
    <w:rsid w:val="00DC7B9B"/>
    <w:rsid w:val="00DD2610"/>
    <w:rsid w:val="00DD2D92"/>
    <w:rsid w:val="00DD306C"/>
    <w:rsid w:val="00DD3D16"/>
    <w:rsid w:val="00DD462B"/>
    <w:rsid w:val="00DD4A97"/>
    <w:rsid w:val="00DD5306"/>
    <w:rsid w:val="00DE0C31"/>
    <w:rsid w:val="00DE1404"/>
    <w:rsid w:val="00DE2220"/>
    <w:rsid w:val="00DE48A0"/>
    <w:rsid w:val="00DE516B"/>
    <w:rsid w:val="00DE535E"/>
    <w:rsid w:val="00DE5D21"/>
    <w:rsid w:val="00DF1DAD"/>
    <w:rsid w:val="00DF4EF3"/>
    <w:rsid w:val="00DF5799"/>
    <w:rsid w:val="00DF658A"/>
    <w:rsid w:val="00DF715D"/>
    <w:rsid w:val="00DF7B7B"/>
    <w:rsid w:val="00E00E19"/>
    <w:rsid w:val="00E00FA0"/>
    <w:rsid w:val="00E026F7"/>
    <w:rsid w:val="00E049ED"/>
    <w:rsid w:val="00E056C5"/>
    <w:rsid w:val="00E05A7D"/>
    <w:rsid w:val="00E06A6F"/>
    <w:rsid w:val="00E06F23"/>
    <w:rsid w:val="00E078DC"/>
    <w:rsid w:val="00E132F9"/>
    <w:rsid w:val="00E13836"/>
    <w:rsid w:val="00E13A59"/>
    <w:rsid w:val="00E14D61"/>
    <w:rsid w:val="00E164D1"/>
    <w:rsid w:val="00E16ADD"/>
    <w:rsid w:val="00E17D2C"/>
    <w:rsid w:val="00E20FD9"/>
    <w:rsid w:val="00E218F8"/>
    <w:rsid w:val="00E230A8"/>
    <w:rsid w:val="00E233E0"/>
    <w:rsid w:val="00E248F8"/>
    <w:rsid w:val="00E2635C"/>
    <w:rsid w:val="00E26485"/>
    <w:rsid w:val="00E26B60"/>
    <w:rsid w:val="00E31229"/>
    <w:rsid w:val="00E31B4D"/>
    <w:rsid w:val="00E345AC"/>
    <w:rsid w:val="00E3589C"/>
    <w:rsid w:val="00E35A56"/>
    <w:rsid w:val="00E35A9A"/>
    <w:rsid w:val="00E36DA5"/>
    <w:rsid w:val="00E410DF"/>
    <w:rsid w:val="00E42C92"/>
    <w:rsid w:val="00E47551"/>
    <w:rsid w:val="00E50D7A"/>
    <w:rsid w:val="00E51010"/>
    <w:rsid w:val="00E515A9"/>
    <w:rsid w:val="00E51C0B"/>
    <w:rsid w:val="00E528ED"/>
    <w:rsid w:val="00E543F8"/>
    <w:rsid w:val="00E5583F"/>
    <w:rsid w:val="00E61D4B"/>
    <w:rsid w:val="00E630DD"/>
    <w:rsid w:val="00E633A0"/>
    <w:rsid w:val="00E65709"/>
    <w:rsid w:val="00E65DB3"/>
    <w:rsid w:val="00E70F84"/>
    <w:rsid w:val="00E72E85"/>
    <w:rsid w:val="00E732EF"/>
    <w:rsid w:val="00E741BB"/>
    <w:rsid w:val="00E76265"/>
    <w:rsid w:val="00E77711"/>
    <w:rsid w:val="00E8083E"/>
    <w:rsid w:val="00E82732"/>
    <w:rsid w:val="00E84768"/>
    <w:rsid w:val="00E8502A"/>
    <w:rsid w:val="00E856B6"/>
    <w:rsid w:val="00E866A4"/>
    <w:rsid w:val="00E87515"/>
    <w:rsid w:val="00E879AE"/>
    <w:rsid w:val="00E90D18"/>
    <w:rsid w:val="00E9211D"/>
    <w:rsid w:val="00E92EA2"/>
    <w:rsid w:val="00E93777"/>
    <w:rsid w:val="00E9450A"/>
    <w:rsid w:val="00E96E35"/>
    <w:rsid w:val="00EA0B3C"/>
    <w:rsid w:val="00EA7652"/>
    <w:rsid w:val="00EB3783"/>
    <w:rsid w:val="00EB6084"/>
    <w:rsid w:val="00EC1B0F"/>
    <w:rsid w:val="00EC22E6"/>
    <w:rsid w:val="00EC2B33"/>
    <w:rsid w:val="00EC2E04"/>
    <w:rsid w:val="00EC307F"/>
    <w:rsid w:val="00EC52A1"/>
    <w:rsid w:val="00EC576E"/>
    <w:rsid w:val="00EC57C8"/>
    <w:rsid w:val="00EC57FB"/>
    <w:rsid w:val="00EC64B6"/>
    <w:rsid w:val="00EC6CAA"/>
    <w:rsid w:val="00EC796A"/>
    <w:rsid w:val="00ED0FD6"/>
    <w:rsid w:val="00ED146F"/>
    <w:rsid w:val="00ED440D"/>
    <w:rsid w:val="00ED7657"/>
    <w:rsid w:val="00EE0E8C"/>
    <w:rsid w:val="00EE17FE"/>
    <w:rsid w:val="00EE3400"/>
    <w:rsid w:val="00EE489F"/>
    <w:rsid w:val="00EE5648"/>
    <w:rsid w:val="00EE750C"/>
    <w:rsid w:val="00EF0D87"/>
    <w:rsid w:val="00EF336A"/>
    <w:rsid w:val="00EF5162"/>
    <w:rsid w:val="00EF557B"/>
    <w:rsid w:val="00EF5CD7"/>
    <w:rsid w:val="00EF652F"/>
    <w:rsid w:val="00EF731F"/>
    <w:rsid w:val="00F00534"/>
    <w:rsid w:val="00F00C12"/>
    <w:rsid w:val="00F02B67"/>
    <w:rsid w:val="00F03186"/>
    <w:rsid w:val="00F039F7"/>
    <w:rsid w:val="00F040F0"/>
    <w:rsid w:val="00F05409"/>
    <w:rsid w:val="00F0565C"/>
    <w:rsid w:val="00F07E2E"/>
    <w:rsid w:val="00F108A4"/>
    <w:rsid w:val="00F119E4"/>
    <w:rsid w:val="00F13151"/>
    <w:rsid w:val="00F1378A"/>
    <w:rsid w:val="00F13B49"/>
    <w:rsid w:val="00F13C1B"/>
    <w:rsid w:val="00F147FB"/>
    <w:rsid w:val="00F1618E"/>
    <w:rsid w:val="00F1668A"/>
    <w:rsid w:val="00F16C93"/>
    <w:rsid w:val="00F20B12"/>
    <w:rsid w:val="00F20BB6"/>
    <w:rsid w:val="00F20DEF"/>
    <w:rsid w:val="00F21164"/>
    <w:rsid w:val="00F22D65"/>
    <w:rsid w:val="00F240F2"/>
    <w:rsid w:val="00F244A7"/>
    <w:rsid w:val="00F25394"/>
    <w:rsid w:val="00F25765"/>
    <w:rsid w:val="00F26173"/>
    <w:rsid w:val="00F264B5"/>
    <w:rsid w:val="00F3497E"/>
    <w:rsid w:val="00F34AFE"/>
    <w:rsid w:val="00F35590"/>
    <w:rsid w:val="00F36B6E"/>
    <w:rsid w:val="00F37309"/>
    <w:rsid w:val="00F407BF"/>
    <w:rsid w:val="00F42338"/>
    <w:rsid w:val="00F4271A"/>
    <w:rsid w:val="00F42B77"/>
    <w:rsid w:val="00F434B5"/>
    <w:rsid w:val="00F43DAD"/>
    <w:rsid w:val="00F45AA6"/>
    <w:rsid w:val="00F45F5C"/>
    <w:rsid w:val="00F47B3A"/>
    <w:rsid w:val="00F503FC"/>
    <w:rsid w:val="00F520D9"/>
    <w:rsid w:val="00F534BC"/>
    <w:rsid w:val="00F53B6D"/>
    <w:rsid w:val="00F53E08"/>
    <w:rsid w:val="00F6038E"/>
    <w:rsid w:val="00F60621"/>
    <w:rsid w:val="00F619D0"/>
    <w:rsid w:val="00F62A54"/>
    <w:rsid w:val="00F63005"/>
    <w:rsid w:val="00F63D04"/>
    <w:rsid w:val="00F64F2E"/>
    <w:rsid w:val="00F663BC"/>
    <w:rsid w:val="00F67A24"/>
    <w:rsid w:val="00F70137"/>
    <w:rsid w:val="00F707DF"/>
    <w:rsid w:val="00F74F63"/>
    <w:rsid w:val="00F75316"/>
    <w:rsid w:val="00F7755F"/>
    <w:rsid w:val="00F812D1"/>
    <w:rsid w:val="00F822BE"/>
    <w:rsid w:val="00F82625"/>
    <w:rsid w:val="00F82B96"/>
    <w:rsid w:val="00F831BA"/>
    <w:rsid w:val="00F84A56"/>
    <w:rsid w:val="00F85B34"/>
    <w:rsid w:val="00F86C85"/>
    <w:rsid w:val="00F86F5C"/>
    <w:rsid w:val="00F87B1D"/>
    <w:rsid w:val="00F90FE4"/>
    <w:rsid w:val="00F9142A"/>
    <w:rsid w:val="00F9232F"/>
    <w:rsid w:val="00F95500"/>
    <w:rsid w:val="00F95EFB"/>
    <w:rsid w:val="00F971FF"/>
    <w:rsid w:val="00F9EABA"/>
    <w:rsid w:val="00FA14BA"/>
    <w:rsid w:val="00FA32C3"/>
    <w:rsid w:val="00FA56AA"/>
    <w:rsid w:val="00FA614B"/>
    <w:rsid w:val="00FA7308"/>
    <w:rsid w:val="00FB2A51"/>
    <w:rsid w:val="00FB31E7"/>
    <w:rsid w:val="00FB492C"/>
    <w:rsid w:val="00FB4AA1"/>
    <w:rsid w:val="00FB4D83"/>
    <w:rsid w:val="00FC0D0D"/>
    <w:rsid w:val="00FC10F7"/>
    <w:rsid w:val="00FC1943"/>
    <w:rsid w:val="00FC1CCA"/>
    <w:rsid w:val="00FC2070"/>
    <w:rsid w:val="00FC4317"/>
    <w:rsid w:val="00FC43AD"/>
    <w:rsid w:val="00FC46F1"/>
    <w:rsid w:val="00FC53C7"/>
    <w:rsid w:val="00FC666F"/>
    <w:rsid w:val="00FC6D8B"/>
    <w:rsid w:val="00FD0304"/>
    <w:rsid w:val="00FD0EE0"/>
    <w:rsid w:val="00FD180C"/>
    <w:rsid w:val="00FD2221"/>
    <w:rsid w:val="00FD2460"/>
    <w:rsid w:val="00FD27DB"/>
    <w:rsid w:val="00FD2929"/>
    <w:rsid w:val="00FD2C23"/>
    <w:rsid w:val="00FD361D"/>
    <w:rsid w:val="00FD587B"/>
    <w:rsid w:val="00FD6752"/>
    <w:rsid w:val="00FD69BF"/>
    <w:rsid w:val="00FE0561"/>
    <w:rsid w:val="00FE065D"/>
    <w:rsid w:val="00FE2E0A"/>
    <w:rsid w:val="00FE471F"/>
    <w:rsid w:val="00FE4C33"/>
    <w:rsid w:val="00FE6E4D"/>
    <w:rsid w:val="00FE730A"/>
    <w:rsid w:val="00FF11FE"/>
    <w:rsid w:val="00FF1BCD"/>
    <w:rsid w:val="00FF2DC8"/>
    <w:rsid w:val="00FF53A8"/>
    <w:rsid w:val="00FF5FF3"/>
    <w:rsid w:val="02419444"/>
    <w:rsid w:val="03890CB4"/>
    <w:rsid w:val="03F740B6"/>
    <w:rsid w:val="03FB42CD"/>
    <w:rsid w:val="03FCCBE7"/>
    <w:rsid w:val="0498FC91"/>
    <w:rsid w:val="0524DD15"/>
    <w:rsid w:val="05398423"/>
    <w:rsid w:val="06D2CA24"/>
    <w:rsid w:val="06FA42AD"/>
    <w:rsid w:val="072794D3"/>
    <w:rsid w:val="0735AA8C"/>
    <w:rsid w:val="07E2EB07"/>
    <w:rsid w:val="08197C82"/>
    <w:rsid w:val="08C2E328"/>
    <w:rsid w:val="08FC3164"/>
    <w:rsid w:val="0939B3E0"/>
    <w:rsid w:val="09591D44"/>
    <w:rsid w:val="0999A1E3"/>
    <w:rsid w:val="0A74B132"/>
    <w:rsid w:val="0B43B5EF"/>
    <w:rsid w:val="0BE8A12E"/>
    <w:rsid w:val="0C562648"/>
    <w:rsid w:val="0C7D0FF7"/>
    <w:rsid w:val="0C8FDA95"/>
    <w:rsid w:val="0DA833ED"/>
    <w:rsid w:val="0E4C51CC"/>
    <w:rsid w:val="0E5D2DD8"/>
    <w:rsid w:val="0F49E3D4"/>
    <w:rsid w:val="0F4DD6EA"/>
    <w:rsid w:val="0F72B6B3"/>
    <w:rsid w:val="0FA210BC"/>
    <w:rsid w:val="103FF6AF"/>
    <w:rsid w:val="10798E5E"/>
    <w:rsid w:val="10FDAE67"/>
    <w:rsid w:val="1131C069"/>
    <w:rsid w:val="11591713"/>
    <w:rsid w:val="115EE207"/>
    <w:rsid w:val="11CB8858"/>
    <w:rsid w:val="124F8CF3"/>
    <w:rsid w:val="12858716"/>
    <w:rsid w:val="128E6151"/>
    <w:rsid w:val="12E2862A"/>
    <w:rsid w:val="12FC26D1"/>
    <w:rsid w:val="133CEDD1"/>
    <w:rsid w:val="136C2BD8"/>
    <w:rsid w:val="13DA3C50"/>
    <w:rsid w:val="14894C3B"/>
    <w:rsid w:val="14EE0F20"/>
    <w:rsid w:val="15E7C3CB"/>
    <w:rsid w:val="166660DC"/>
    <w:rsid w:val="170375BA"/>
    <w:rsid w:val="175CCBA5"/>
    <w:rsid w:val="17C93E2F"/>
    <w:rsid w:val="1888B90C"/>
    <w:rsid w:val="188DC6E4"/>
    <w:rsid w:val="190F0B7E"/>
    <w:rsid w:val="194D3C37"/>
    <w:rsid w:val="19A54F41"/>
    <w:rsid w:val="19BCA092"/>
    <w:rsid w:val="1A6123B0"/>
    <w:rsid w:val="1A840480"/>
    <w:rsid w:val="1B11549B"/>
    <w:rsid w:val="1B29497B"/>
    <w:rsid w:val="1BF2D75F"/>
    <w:rsid w:val="1CB9AC80"/>
    <w:rsid w:val="1CD8B544"/>
    <w:rsid w:val="1D04553B"/>
    <w:rsid w:val="1D257B0E"/>
    <w:rsid w:val="1D489191"/>
    <w:rsid w:val="1E1DC906"/>
    <w:rsid w:val="1E302A64"/>
    <w:rsid w:val="1E3390FD"/>
    <w:rsid w:val="1EAF8800"/>
    <w:rsid w:val="1EB3676E"/>
    <w:rsid w:val="1EEE6AD7"/>
    <w:rsid w:val="1F2C6C42"/>
    <w:rsid w:val="1F7FFD57"/>
    <w:rsid w:val="1F898438"/>
    <w:rsid w:val="1FAB373A"/>
    <w:rsid w:val="1FABD85A"/>
    <w:rsid w:val="1FB915AC"/>
    <w:rsid w:val="20249705"/>
    <w:rsid w:val="20299135"/>
    <w:rsid w:val="2056501E"/>
    <w:rsid w:val="20943F02"/>
    <w:rsid w:val="20C094C8"/>
    <w:rsid w:val="211F211F"/>
    <w:rsid w:val="214B72E3"/>
    <w:rsid w:val="21AB9742"/>
    <w:rsid w:val="22003154"/>
    <w:rsid w:val="22530D38"/>
    <w:rsid w:val="225C1542"/>
    <w:rsid w:val="22A75065"/>
    <w:rsid w:val="22C8CBC9"/>
    <w:rsid w:val="24209BFB"/>
    <w:rsid w:val="242C1411"/>
    <w:rsid w:val="24A4CE1D"/>
    <w:rsid w:val="24AFAA7B"/>
    <w:rsid w:val="24D87525"/>
    <w:rsid w:val="2507BB28"/>
    <w:rsid w:val="257B356E"/>
    <w:rsid w:val="25C09104"/>
    <w:rsid w:val="25EA2FBE"/>
    <w:rsid w:val="26273285"/>
    <w:rsid w:val="263FF8AD"/>
    <w:rsid w:val="264B7F1E"/>
    <w:rsid w:val="26B124FE"/>
    <w:rsid w:val="26F3C770"/>
    <w:rsid w:val="2715989B"/>
    <w:rsid w:val="27226EA3"/>
    <w:rsid w:val="280F0BF2"/>
    <w:rsid w:val="28DB2EAE"/>
    <w:rsid w:val="2A03BE98"/>
    <w:rsid w:val="2A2F6558"/>
    <w:rsid w:val="2C67AC61"/>
    <w:rsid w:val="2CCE5FD4"/>
    <w:rsid w:val="2D19C9FF"/>
    <w:rsid w:val="2D2866C8"/>
    <w:rsid w:val="2D7EFAF2"/>
    <w:rsid w:val="2E5CA7CA"/>
    <w:rsid w:val="2E70F1ED"/>
    <w:rsid w:val="2E80250C"/>
    <w:rsid w:val="2ED76565"/>
    <w:rsid w:val="2F01D671"/>
    <w:rsid w:val="2FF26164"/>
    <w:rsid w:val="2FF7713B"/>
    <w:rsid w:val="300CC24E"/>
    <w:rsid w:val="318E31C5"/>
    <w:rsid w:val="31A892AF"/>
    <w:rsid w:val="31B34D3B"/>
    <w:rsid w:val="32730662"/>
    <w:rsid w:val="32A1DAB0"/>
    <w:rsid w:val="32F02AEB"/>
    <w:rsid w:val="32F45775"/>
    <w:rsid w:val="32FC5086"/>
    <w:rsid w:val="33A05330"/>
    <w:rsid w:val="33FA5333"/>
    <w:rsid w:val="3424CC4A"/>
    <w:rsid w:val="342CC628"/>
    <w:rsid w:val="34F8C456"/>
    <w:rsid w:val="35099A86"/>
    <w:rsid w:val="356356C6"/>
    <w:rsid w:val="3600C40C"/>
    <w:rsid w:val="36050389"/>
    <w:rsid w:val="36838D6E"/>
    <w:rsid w:val="36B08818"/>
    <w:rsid w:val="36B732E1"/>
    <w:rsid w:val="3703300B"/>
    <w:rsid w:val="374A4D0A"/>
    <w:rsid w:val="379DBC49"/>
    <w:rsid w:val="3841BBC0"/>
    <w:rsid w:val="384CECF4"/>
    <w:rsid w:val="38A43E56"/>
    <w:rsid w:val="38C2D6F9"/>
    <w:rsid w:val="38EBA36F"/>
    <w:rsid w:val="395A1E05"/>
    <w:rsid w:val="39D421EA"/>
    <w:rsid w:val="39E5166D"/>
    <w:rsid w:val="3A075049"/>
    <w:rsid w:val="3B5DD2ED"/>
    <w:rsid w:val="3B9D6B9A"/>
    <w:rsid w:val="3BAE487C"/>
    <w:rsid w:val="3BCC7F75"/>
    <w:rsid w:val="3BDF4961"/>
    <w:rsid w:val="3C830F52"/>
    <w:rsid w:val="3CA0AEF0"/>
    <w:rsid w:val="3D16BFD4"/>
    <w:rsid w:val="3DB3D12F"/>
    <w:rsid w:val="3DE0EA23"/>
    <w:rsid w:val="3E1DCB04"/>
    <w:rsid w:val="3EDB6DA4"/>
    <w:rsid w:val="3EF4D3E8"/>
    <w:rsid w:val="3F519E39"/>
    <w:rsid w:val="3F73F959"/>
    <w:rsid w:val="3F8C5D4C"/>
    <w:rsid w:val="3FA6B352"/>
    <w:rsid w:val="402263C8"/>
    <w:rsid w:val="40773E05"/>
    <w:rsid w:val="43BA01CF"/>
    <w:rsid w:val="43C6098A"/>
    <w:rsid w:val="444F86A2"/>
    <w:rsid w:val="44ACA494"/>
    <w:rsid w:val="44FFBD23"/>
    <w:rsid w:val="4510AAC7"/>
    <w:rsid w:val="451311E8"/>
    <w:rsid w:val="453857B2"/>
    <w:rsid w:val="45525B84"/>
    <w:rsid w:val="455B330F"/>
    <w:rsid w:val="45625A3A"/>
    <w:rsid w:val="461631A9"/>
    <w:rsid w:val="46B22858"/>
    <w:rsid w:val="46C00DA0"/>
    <w:rsid w:val="46E0E7A9"/>
    <w:rsid w:val="46EF600B"/>
    <w:rsid w:val="472DD4D6"/>
    <w:rsid w:val="4750C994"/>
    <w:rsid w:val="476E7287"/>
    <w:rsid w:val="47A28320"/>
    <w:rsid w:val="487CB80A"/>
    <w:rsid w:val="487E8A29"/>
    <w:rsid w:val="48D65F50"/>
    <w:rsid w:val="493B6344"/>
    <w:rsid w:val="4947604B"/>
    <w:rsid w:val="49FECE69"/>
    <w:rsid w:val="4A0341D5"/>
    <w:rsid w:val="4A50F295"/>
    <w:rsid w:val="4AB46B3C"/>
    <w:rsid w:val="4AEF54A7"/>
    <w:rsid w:val="4B76F670"/>
    <w:rsid w:val="4BA3D239"/>
    <w:rsid w:val="4BA6CFE8"/>
    <w:rsid w:val="4D3383E2"/>
    <w:rsid w:val="4D972A73"/>
    <w:rsid w:val="4EB4CCC8"/>
    <w:rsid w:val="4EE00D2C"/>
    <w:rsid w:val="4EF674DC"/>
    <w:rsid w:val="4EFFAD54"/>
    <w:rsid w:val="50C14598"/>
    <w:rsid w:val="50D22887"/>
    <w:rsid w:val="50F16C33"/>
    <w:rsid w:val="5122567D"/>
    <w:rsid w:val="5158974A"/>
    <w:rsid w:val="517FA251"/>
    <w:rsid w:val="519C3A59"/>
    <w:rsid w:val="51DC3051"/>
    <w:rsid w:val="51E13EAA"/>
    <w:rsid w:val="520CD61B"/>
    <w:rsid w:val="52D54A9C"/>
    <w:rsid w:val="53909122"/>
    <w:rsid w:val="5459EC3E"/>
    <w:rsid w:val="54636D5B"/>
    <w:rsid w:val="54A70289"/>
    <w:rsid w:val="551082A7"/>
    <w:rsid w:val="557DC720"/>
    <w:rsid w:val="55B0DB6E"/>
    <w:rsid w:val="55EF0321"/>
    <w:rsid w:val="568EE5D5"/>
    <w:rsid w:val="571F41AA"/>
    <w:rsid w:val="57237AB2"/>
    <w:rsid w:val="5732AC15"/>
    <w:rsid w:val="575A3408"/>
    <w:rsid w:val="576C59E3"/>
    <w:rsid w:val="57C692C2"/>
    <w:rsid w:val="5926A3E3"/>
    <w:rsid w:val="597B393C"/>
    <w:rsid w:val="59C1CAA3"/>
    <w:rsid w:val="5A0A4479"/>
    <w:rsid w:val="5A5B1B74"/>
    <w:rsid w:val="5A65F813"/>
    <w:rsid w:val="5AB99AE3"/>
    <w:rsid w:val="5B288898"/>
    <w:rsid w:val="5B678B3A"/>
    <w:rsid w:val="5D3EADDF"/>
    <w:rsid w:val="5E0CD19E"/>
    <w:rsid w:val="5E7553A6"/>
    <w:rsid w:val="5EA657BB"/>
    <w:rsid w:val="5EE3A9F6"/>
    <w:rsid w:val="5F479C0F"/>
    <w:rsid w:val="5FBD5E64"/>
    <w:rsid w:val="6130E762"/>
    <w:rsid w:val="61D6FC92"/>
    <w:rsid w:val="62A5E15F"/>
    <w:rsid w:val="62B1E57C"/>
    <w:rsid w:val="62ED304D"/>
    <w:rsid w:val="63B287AE"/>
    <w:rsid w:val="63B96027"/>
    <w:rsid w:val="648900AE"/>
    <w:rsid w:val="64EAEEFB"/>
    <w:rsid w:val="6774FC04"/>
    <w:rsid w:val="684CD79D"/>
    <w:rsid w:val="685E5899"/>
    <w:rsid w:val="688A7A8B"/>
    <w:rsid w:val="68B75A9C"/>
    <w:rsid w:val="6906131B"/>
    <w:rsid w:val="695E0AFD"/>
    <w:rsid w:val="69AD5640"/>
    <w:rsid w:val="6A631D61"/>
    <w:rsid w:val="6A97A2DA"/>
    <w:rsid w:val="6ACEB12A"/>
    <w:rsid w:val="6B2C43C3"/>
    <w:rsid w:val="6C0D55FE"/>
    <w:rsid w:val="6C33E0DD"/>
    <w:rsid w:val="6D4020F6"/>
    <w:rsid w:val="6DE885C9"/>
    <w:rsid w:val="6E08F8ED"/>
    <w:rsid w:val="6EBFCE35"/>
    <w:rsid w:val="6EC1DC3B"/>
    <w:rsid w:val="6F4B148C"/>
    <w:rsid w:val="6F96B00B"/>
    <w:rsid w:val="70562BB7"/>
    <w:rsid w:val="7086A3C7"/>
    <w:rsid w:val="712867B8"/>
    <w:rsid w:val="717A3D8E"/>
    <w:rsid w:val="7186B4DD"/>
    <w:rsid w:val="7228C8FF"/>
    <w:rsid w:val="724A5C49"/>
    <w:rsid w:val="729517E0"/>
    <w:rsid w:val="732CAEE8"/>
    <w:rsid w:val="7334EA06"/>
    <w:rsid w:val="74B2D1C5"/>
    <w:rsid w:val="74B3A30B"/>
    <w:rsid w:val="75011C0C"/>
    <w:rsid w:val="7548A824"/>
    <w:rsid w:val="757BADD9"/>
    <w:rsid w:val="75BF5010"/>
    <w:rsid w:val="76259C4B"/>
    <w:rsid w:val="7655F31C"/>
    <w:rsid w:val="76C39013"/>
    <w:rsid w:val="771DED5F"/>
    <w:rsid w:val="77DA3698"/>
    <w:rsid w:val="797BF69E"/>
    <w:rsid w:val="7995F1EB"/>
    <w:rsid w:val="79E3B97A"/>
    <w:rsid w:val="79F9FCC6"/>
    <w:rsid w:val="7A2A4AC0"/>
    <w:rsid w:val="7A2D860D"/>
    <w:rsid w:val="7A68323A"/>
    <w:rsid w:val="7A6F580A"/>
    <w:rsid w:val="7AEAF94F"/>
    <w:rsid w:val="7B95CD27"/>
    <w:rsid w:val="7BC9566E"/>
    <w:rsid w:val="7C345F4C"/>
    <w:rsid w:val="7C398357"/>
    <w:rsid w:val="7C53CE05"/>
    <w:rsid w:val="7C61DD8A"/>
    <w:rsid w:val="7CA64AC7"/>
    <w:rsid w:val="7D12E263"/>
    <w:rsid w:val="7D319D88"/>
    <w:rsid w:val="7DD6565D"/>
    <w:rsid w:val="7E67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7A1FAB2"/>
  <w15:chartTrackingRefBased/>
  <w15:docId w15:val="{9E8A21C9-62B5-416B-AFAD-300EE208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5A2"/>
    <w:pPr>
      <w:spacing w:after="0" w:line="360" w:lineRule="auto"/>
    </w:pPr>
    <w:rPr>
      <w:sz w:val="18"/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9C45A2"/>
    <w:pPr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8E5D5C"/>
    <w:rPr>
      <w:caps/>
      <w:spacing w:val="12"/>
      <w:sz w:val="15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B5767"/>
    <w:rPr>
      <w:sz w:val="12"/>
      <w:lang w:val="en-GB"/>
    </w:rPr>
  </w:style>
  <w:style w:type="table" w:styleId="TableGrid">
    <w:name w:val="Table Grid"/>
    <w:basedOn w:val="TableNormal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al"/>
    <w:qFormat/>
    <w:rsid w:val="00AE2057"/>
    <w:pPr>
      <w:spacing w:line="180" w:lineRule="atLeast"/>
    </w:pPr>
    <w:rPr>
      <w:sz w:val="12"/>
    </w:rPr>
  </w:style>
  <w:style w:type="paragraph" w:styleId="Title">
    <w:name w:val="Title"/>
    <w:basedOn w:val="Normal"/>
    <w:next w:val="Normal"/>
    <w:link w:val="Title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AC4E77"/>
    <w:rPr>
      <w:sz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Normal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Heading2Char">
    <w:name w:val="Heading 2 Char"/>
    <w:basedOn w:val="DefaultParagraphFont"/>
    <w:link w:val="Heading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Normal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DefaultParagraphFon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Normal"/>
    <w:qFormat/>
    <w:rsid w:val="009C45A2"/>
    <w:pPr>
      <w:spacing w:after="240"/>
    </w:pPr>
    <w:rPr>
      <w:b/>
      <w:color w:val="FF0A14"/>
    </w:rPr>
  </w:style>
  <w:style w:type="paragraph" w:styleId="Caption">
    <w:name w:val="caption"/>
    <w:basedOn w:val="Normal"/>
    <w:next w:val="Normal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Normal"/>
    <w:qFormat/>
    <w:rsid w:val="00B476AD"/>
    <w:pPr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630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30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30DD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30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30DD"/>
    <w:rPr>
      <w:b/>
      <w:bCs/>
      <w:sz w:val="20"/>
      <w:szCs w:val="20"/>
      <w:lang w:val="en-GB"/>
    </w:rPr>
  </w:style>
  <w:style w:type="paragraph" w:styleId="Revision">
    <w:name w:val="Revision"/>
    <w:hidden/>
    <w:uiPriority w:val="99"/>
    <w:semiHidden/>
    <w:rsid w:val="00727E48"/>
    <w:pPr>
      <w:spacing w:after="0" w:line="240" w:lineRule="auto"/>
    </w:pPr>
    <w:rPr>
      <w:sz w:val="18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29A8"/>
    <w:pPr>
      <w:spacing w:line="240" w:lineRule="auto"/>
    </w:pPr>
    <w:rPr>
      <w:rFonts w:ascii="Times New Roman" w:hAnsi="Times New Roman" w:cs="Times New Roman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9A8"/>
    <w:rPr>
      <w:rFonts w:ascii="Times New Roman" w:hAnsi="Times New Roman" w:cs="Times New Roman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C676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rsid w:val="00F63D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D67C5"/>
    <w:rPr>
      <w:b/>
      <w:bCs/>
    </w:rPr>
  </w:style>
  <w:style w:type="paragraph" w:styleId="NormalWeb">
    <w:name w:val="Normal (Web)"/>
    <w:basedOn w:val="Normal"/>
    <w:uiPriority w:val="99"/>
    <w:unhideWhenUsed/>
    <w:rsid w:val="00B545E8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paragraph" w:customStyle="1" w:styleId="pf0">
    <w:name w:val="pf0"/>
    <w:basedOn w:val="Normal"/>
    <w:rsid w:val="002E4650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val="en-US" w:eastAsia="zh-CN"/>
    </w:rPr>
  </w:style>
  <w:style w:type="character" w:customStyle="1" w:styleId="cf01">
    <w:name w:val="cf01"/>
    <w:basedOn w:val="DefaultParagraphFont"/>
    <w:rsid w:val="002E4650"/>
    <w:rPr>
      <w:rFonts w:ascii="Microsoft YaHei UI" w:eastAsia="Microsoft YaHei UI" w:hAnsi="Microsoft YaHei UI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8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8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8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4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3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7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213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7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4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yperlink" Target="https://www.merging.com/" TargetMode="External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protect-eu.mimecast.com/s/hW3dCm2oZUjNQA8YSDwLrJ?domain=neumann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rotect-eu.mimecast.com/s/lUszCgxgJHAZzmKWSo3cGI?domain=sennheiser.com" TargetMode="External"/><Relationship Id="rId20" Type="http://schemas.openxmlformats.org/officeDocument/2006/relationships/hyperlink" Target="mailto:valentine.vialis@sennheiser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laura.amorosi@teamlewi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ée un document." ma:contentTypeScope="" ma:versionID="cb661e153a172af43dbbba359cbc6c56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34ac8ed7ea34749a4538e795cfaeabff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CDD7437-9B9A-1B4D-BFF7-3AB21A44C7A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F6B4802-1BA8-4D2A-B0A8-655E82E77D83}">
  <ds:schemaRefs>
    <ds:schemaRef ds:uri="http://schemas.microsoft.com/office/2006/metadata/properties"/>
    <ds:schemaRef ds:uri="http://schemas.microsoft.com/office/infopath/2007/PartnerControls"/>
    <ds:schemaRef ds:uri="ef733840-a030-407a-81fd-8542cf71766b"/>
    <ds:schemaRef ds:uri="4f0e5b64-9eed-4a48-b14c-1c28240562d1"/>
  </ds:schemaRefs>
</ds:datastoreItem>
</file>

<file path=customXml/itemProps3.xml><?xml version="1.0" encoding="utf-8"?>
<ds:datastoreItem xmlns:ds="http://schemas.openxmlformats.org/officeDocument/2006/customXml" ds:itemID="{D3DC81C8-1892-4925-8765-405E65C952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500181E-1F0B-402D-A3BF-30C23759F76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1486</Words>
  <Characters>8473</Characters>
  <Application>Microsoft Office Word</Application>
  <DocSecurity>0</DocSecurity>
  <Lines>70</Lines>
  <Paragraphs>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9940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Laura Amorosi</cp:lastModifiedBy>
  <cp:revision>7</cp:revision>
  <cp:lastPrinted>2024-04-02T03:24:00Z</cp:lastPrinted>
  <dcterms:created xsi:type="dcterms:W3CDTF">2024-04-29T10:48:00Z</dcterms:created>
  <dcterms:modified xsi:type="dcterms:W3CDTF">2024-04-30T14:27:00Z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6e696bf628de018cc102fcd981561bcb9c2ac8bcc3429232b2fc5f5fabc6305d</vt:lpwstr>
  </property>
  <property fmtid="{D5CDD505-2E9C-101B-9397-08002B2CF9AE}" pid="4" name="MediaServiceImageTags">
    <vt:lpwstr/>
  </property>
</Properties>
</file>